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Załącznik N</w:t>
      </w:r>
      <w:r w:rsidR="00181740" w:rsidRPr="00242D59">
        <w:rPr>
          <w:rFonts w:ascii="Garamond" w:hAnsi="Garamond"/>
          <w:bCs/>
          <w:sz w:val="18"/>
          <w:szCs w:val="18"/>
        </w:rPr>
        <w:t xml:space="preserve">r </w:t>
      </w:r>
      <w:r w:rsidRPr="00242D59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do Zarządzenia Rektora Nr 9</w:t>
      </w:r>
      <w:r w:rsidR="00E34A3F" w:rsidRPr="00242D59">
        <w:rPr>
          <w:rFonts w:ascii="Garamond" w:hAnsi="Garamond"/>
          <w:bCs/>
          <w:sz w:val="18"/>
          <w:szCs w:val="18"/>
        </w:rPr>
        <w:t>/2019</w:t>
      </w:r>
      <w:r w:rsidR="00181740" w:rsidRPr="00242D59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242D5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504074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504074">
        <w:rPr>
          <w:rFonts w:ascii="Garamond" w:hAnsi="Garamond"/>
          <w:b/>
          <w:bCs/>
          <w:sz w:val="20"/>
          <w:szCs w:val="20"/>
        </w:rPr>
        <w:t>O</w:t>
      </w:r>
      <w:r w:rsidR="00181740" w:rsidRPr="00504074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504074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504074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504074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504074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504074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796"/>
      </w:tblGrid>
      <w:tr w:rsidR="00925245" w:rsidRPr="00504074" w:rsidTr="0055283A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504074" w:rsidRDefault="0092524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Kierunek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25245" w:rsidRPr="00504074" w:rsidRDefault="008423C4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 xml:space="preserve"> and Plant </w:t>
            </w:r>
            <w:proofErr w:type="spellStart"/>
            <w: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Biotechnology</w:t>
            </w:r>
            <w:proofErr w:type="spellEnd"/>
          </w:p>
        </w:tc>
      </w:tr>
      <w:tr w:rsidR="00D76DB6" w:rsidRPr="00504074" w:rsidTr="0055283A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76DB6" w:rsidRPr="00504074" w:rsidRDefault="00D76DB6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Poziom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DB6" w:rsidRPr="00504074" w:rsidRDefault="00D76DB6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II</w:t>
            </w:r>
          </w:p>
        </w:tc>
      </w:tr>
      <w:tr w:rsidR="00D76DB6" w:rsidRPr="00504074" w:rsidTr="0055283A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76DB6" w:rsidRPr="00504074" w:rsidRDefault="00D76DB6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Profil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76DB6" w:rsidRPr="00504074" w:rsidRDefault="00D76DB6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504074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9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42"/>
        <w:gridCol w:w="6521"/>
        <w:gridCol w:w="141"/>
        <w:gridCol w:w="993"/>
        <w:gridCol w:w="983"/>
      </w:tblGrid>
      <w:tr w:rsidR="005B1529" w:rsidRPr="00F5441E" w:rsidTr="0063041F">
        <w:trPr>
          <w:trHeight w:val="312"/>
        </w:trPr>
        <w:tc>
          <w:tcPr>
            <w:tcW w:w="9929" w:type="dxa"/>
            <w:gridSpan w:val="6"/>
            <w:shd w:val="clear" w:color="auto" w:fill="auto"/>
            <w:noWrap/>
            <w:vAlign w:val="center"/>
            <w:hideMark/>
          </w:tcPr>
          <w:p w:rsidR="005B1529" w:rsidRPr="00F5441E" w:rsidRDefault="00D52D1B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Kierunkowe efekty uczenia się:</w:t>
            </w:r>
          </w:p>
        </w:tc>
      </w:tr>
      <w:tr w:rsidR="00845BEF" w:rsidRPr="00F5441E" w:rsidTr="0063041F">
        <w:trPr>
          <w:trHeight w:val="442"/>
        </w:trPr>
        <w:tc>
          <w:tcPr>
            <w:tcW w:w="1291" w:type="dxa"/>
            <w:gridSpan w:val="2"/>
            <w:vMerge w:val="restart"/>
            <w:shd w:val="clear" w:color="auto" w:fill="auto"/>
            <w:vAlign w:val="center"/>
            <w:hideMark/>
          </w:tcPr>
          <w:p w:rsidR="00845BEF" w:rsidRPr="00F5441E" w:rsidRDefault="00897A80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845BEF" w:rsidRPr="00F5441E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17" w:type="dxa"/>
            <w:gridSpan w:val="3"/>
            <w:shd w:val="clear" w:color="auto" w:fill="auto"/>
            <w:vAlign w:val="center"/>
            <w:hideMark/>
          </w:tcPr>
          <w:p w:rsidR="00845BEF" w:rsidRPr="00F5441E" w:rsidRDefault="00E519DB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F5441E">
              <w:rPr>
                <w:rFonts w:ascii="Garamond" w:hAnsi="Garamond" w:cs="Calibri"/>
                <w:color w:val="000000"/>
                <w:sz w:val="20"/>
                <w:szCs w:val="20"/>
              </w:rPr>
              <w:t>Odniesienie efektu do</w:t>
            </w:r>
          </w:p>
        </w:tc>
      </w:tr>
      <w:tr w:rsidR="00845BEF" w:rsidRPr="00F5441E" w:rsidTr="0063041F">
        <w:trPr>
          <w:trHeight w:val="442"/>
        </w:trPr>
        <w:tc>
          <w:tcPr>
            <w:tcW w:w="1291" w:type="dxa"/>
            <w:gridSpan w:val="2"/>
            <w:vMerge/>
            <w:vAlign w:val="center"/>
          </w:tcPr>
          <w:p w:rsidR="00845BEF" w:rsidRPr="00F5441E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vAlign w:val="center"/>
          </w:tcPr>
          <w:p w:rsidR="00845BEF" w:rsidRPr="00F5441E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5BEF" w:rsidRPr="00F5441E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F5441E">
              <w:rPr>
                <w:rFonts w:ascii="Garamond" w:hAnsi="Garamond" w:cs="Calibri"/>
                <w:color w:val="000000"/>
                <w:sz w:val="20"/>
                <w:szCs w:val="20"/>
              </w:rPr>
              <w:t>PRK</w:t>
            </w:r>
            <w:r w:rsidR="00E519DB" w:rsidRPr="00F5441E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45BEF" w:rsidRPr="00F5441E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E78F5">
              <w:rPr>
                <w:rFonts w:ascii="Garamond" w:hAnsi="Garamond" w:cs="Calibri"/>
                <w:color w:val="000000"/>
                <w:sz w:val="20"/>
                <w:szCs w:val="20"/>
              </w:rPr>
              <w:t>dyscypliny</w:t>
            </w:r>
            <w:r w:rsidR="002E50E4" w:rsidRPr="006E78F5">
              <w:rPr>
                <w:rFonts w:ascii="Garamond" w:hAnsi="Garamond" w:cs="Calibri"/>
                <w:color w:val="000000"/>
                <w:sz w:val="20"/>
                <w:szCs w:val="20"/>
              </w:rPr>
              <w:t>**</w:t>
            </w:r>
          </w:p>
        </w:tc>
      </w:tr>
      <w:tr w:rsidR="005B1529" w:rsidRPr="00F5441E" w:rsidTr="0063041F">
        <w:trPr>
          <w:trHeight w:val="351"/>
        </w:trPr>
        <w:tc>
          <w:tcPr>
            <w:tcW w:w="9929" w:type="dxa"/>
            <w:gridSpan w:val="6"/>
            <w:shd w:val="clear" w:color="auto" w:fill="auto"/>
            <w:noWrap/>
            <w:vAlign w:val="center"/>
            <w:hideMark/>
          </w:tcPr>
          <w:p w:rsidR="005B1529" w:rsidRPr="00F5441E" w:rsidRDefault="005B1529" w:rsidP="00E519D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EPB2_W01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 xml:space="preserve">metodologię pracy doświadczalnej pozwalającą na projektowanie, prowadzenie i analizę wyników eksperymentów </w:t>
            </w:r>
            <w:proofErr w:type="spellStart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>in</w:t>
            </w:r>
            <w:proofErr w:type="spellEnd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 xml:space="preserve"> vivo</w:t>
            </w:r>
            <w:r w:rsidRPr="00F5441E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>in</w:t>
            </w:r>
            <w:proofErr w:type="spellEnd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 xml:space="preserve"> vitro</w:t>
            </w:r>
            <w:r w:rsidRPr="00F5441E">
              <w:rPr>
                <w:rFonts w:ascii="Garamond" w:hAnsi="Garamond" w:cs="Arial"/>
                <w:sz w:val="20"/>
                <w:szCs w:val="20"/>
              </w:rPr>
              <w:t xml:space="preserve"> i </w:t>
            </w:r>
            <w:proofErr w:type="spellStart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>in</w:t>
            </w:r>
            <w:proofErr w:type="spellEnd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proofErr w:type="spellStart"/>
            <w:r w:rsidRPr="00F5441E">
              <w:rPr>
                <w:rFonts w:ascii="Garamond" w:hAnsi="Garamond" w:cs="Arial"/>
                <w:i/>
                <w:sz w:val="20"/>
                <w:szCs w:val="20"/>
              </w:rPr>
              <w:t>silico</w:t>
            </w:r>
            <w:proofErr w:type="spellEnd"/>
            <w:r w:rsidRPr="00F5441E">
              <w:rPr>
                <w:rFonts w:ascii="Garamond" w:hAnsi="Garamond" w:cs="Arial"/>
                <w:sz w:val="20"/>
                <w:szCs w:val="20"/>
              </w:rPr>
              <w:t xml:space="preserve"> z zakresu </w:t>
            </w:r>
            <w:proofErr w:type="spellStart"/>
            <w:r w:rsidRPr="00F5441E">
              <w:rPr>
                <w:rFonts w:ascii="Garamond" w:hAnsi="Garamond" w:cs="Arial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 w:cs="Arial"/>
                <w:sz w:val="20"/>
                <w:szCs w:val="20"/>
              </w:rPr>
              <w:t xml:space="preserve"> roślin i środowiska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F46AFE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</w:t>
            </w:r>
            <w:r w:rsidR="006E78F5"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</w:t>
            </w:r>
            <w:r w:rsidR="006966EB"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EPB2_W02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specjalistyczne zagadnienia z zakresu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molekularnej,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genomiki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proteomiki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, regulacji ekspresji genów oraz fizjologii roślin i drobnoustrojów wykorzystywane w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roślin i środowiska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RR, </w:t>
            </w:r>
            <w:r w:rsidR="00F46AFE"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EPB2_W03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wpływ różnych substancji pochodzenia naturalnego i antropogenicznego na organizmy i środowisko przyrodnicze oraz przyczyny degradacji środowiska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6E78F5">
            <w:pPr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F5441E">
              <w:rPr>
                <w:rFonts w:ascii="Garamond" w:hAnsi="Garamond"/>
                <w:sz w:val="20"/>
                <w:szCs w:val="20"/>
                <w:lang w:val="en-US"/>
              </w:rPr>
              <w:t>P7S_WG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5441E">
              <w:rPr>
                <w:rFonts w:ascii="Garamond" w:hAnsi="Garamond"/>
                <w:color w:val="000000" w:themeColor="text1"/>
                <w:sz w:val="20"/>
                <w:szCs w:val="20"/>
              </w:rPr>
              <w:t>EPB2_W04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5441E">
              <w:rPr>
                <w:rFonts w:ascii="Garamond" w:eastAsiaTheme="minorHAnsi" w:hAnsi="Garamond"/>
                <w:color w:val="000000" w:themeColor="text1"/>
                <w:sz w:val="20"/>
                <w:szCs w:val="20"/>
                <w:lang w:eastAsia="en-US"/>
              </w:rPr>
              <w:t>zaawansowane technologie oraz metody analityczne wykorzystywane w ochronie środowiska oraz hodowli, modyfikacji i badaniu procesów metabolicznych roślin i drobnoustrojów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6E78F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F5441E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P7S_WG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Pr="00F547E3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, </w:t>
            </w:r>
            <w:r w:rsidR="00F46AFE" w:rsidRPr="00F547E3">
              <w:rPr>
                <w:rFonts w:ascii="Garamond" w:hAnsi="Garamond" w:cs="Calibri"/>
                <w:sz w:val="20"/>
                <w:szCs w:val="20"/>
                <w:lang w:val="en-US"/>
              </w:rPr>
              <w:t>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EPB2_W05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podstawy gospodarki odpadami, gospodarki wodno-ściekowej i podstawy rozwoju form indywidualnej przedsiębiorczości w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środowiska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P7S_WG</w:t>
            </w:r>
          </w:p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EPB2_W06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statystykę na poziomie pozwalającym na samodzielne opracowywanie wyników przeprowadzanych eksperymentów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P7S_WG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="006966EB"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EPB2_W07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podstawowe pojęcia i zasady z zakresu ochrony własności przemysłowej i prawa autorskiego oraz konieczność zarządzania zasobami własności intelektualnej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EPB2_W08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ind w:left="13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przepisy prawne, regulacje społeczne i normy etyczne w zakresie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roślin i środowiska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P7S_WK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7E3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="006966EB" w:rsidRPr="00F547E3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</w:p>
        </w:tc>
      </w:tr>
      <w:tr w:rsidR="00F5441E" w:rsidRPr="00F5441E" w:rsidTr="0063041F">
        <w:trPr>
          <w:trHeight w:val="351"/>
        </w:trPr>
        <w:tc>
          <w:tcPr>
            <w:tcW w:w="9929" w:type="dxa"/>
            <w:gridSpan w:val="6"/>
            <w:shd w:val="clear" w:color="auto" w:fill="auto"/>
            <w:noWrap/>
            <w:vAlign w:val="center"/>
            <w:hideMark/>
          </w:tcPr>
          <w:p w:rsidR="00F5441E" w:rsidRPr="00F5441E" w:rsidRDefault="00F46AFE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EPB2_U01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samodzielnie projektować i przeprowadzać eksperymenty z zakresu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i dziedzin pokrewnych oraz interpretować wyniki badań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RR, </w:t>
            </w:r>
            <w:r w:rsidR="00E714F2">
              <w:rPr>
                <w:rFonts w:ascii="Garamond" w:hAnsi="Garamond" w:cs="Calibri"/>
                <w:color w:val="000000"/>
                <w:sz w:val="20"/>
                <w:szCs w:val="20"/>
              </w:rPr>
              <w:t>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EPB2_U02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precyzyjnie porozumiewać się z różnymi podmiotami w języku angielskim, w formie werbalnej i pisemnej z zakresu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roślin i środowiska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P7S_UK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="006966EB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  <w:bookmarkStart w:id="0" w:name="_GoBack"/>
            <w:bookmarkEnd w:id="0"/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EPB2_U03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 xml:space="preserve">korzystać z internetowych baz danych, wyszukiwarek publikacji naukowych i innych źródeł informacji z zakresu </w:t>
            </w:r>
            <w:proofErr w:type="spellStart"/>
            <w:r w:rsidRPr="00F5441E">
              <w:rPr>
                <w:rFonts w:ascii="Garamond" w:hAnsi="Garamond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/>
                <w:sz w:val="20"/>
                <w:szCs w:val="20"/>
              </w:rPr>
              <w:t xml:space="preserve"> i dziedzin pokrewnych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="006966EB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EPB2_U04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wykorzystywać specjalistyczne programy komputerowe do analizy statystycznej wyników doświadczeń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8670DB" w:rsidRDefault="00F5441E" w:rsidP="00F5441E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EPB2_U05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8670DB" w:rsidRDefault="00F5441E" w:rsidP="00F5441E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samodzielnie i wszechstronnie analizować problemy współczesnej </w:t>
            </w:r>
            <w:proofErr w:type="spellStart"/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biotechnologii</w:t>
            </w:r>
            <w:proofErr w:type="spellEnd"/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mikroorganizmów, roślin i środowiska oraz wykazywać znajomość specjalistycznych technik stosowanych w tych dziedzinach, wykorzystywać i optymalizować je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8670DB" w:rsidRDefault="00F5441E" w:rsidP="006E78F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P7S_UW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RR, </w:t>
            </w:r>
            <w:r w:rsidR="00F46AFE">
              <w:rPr>
                <w:rFonts w:ascii="Garamond" w:hAnsi="Garamond" w:cs="Calibri"/>
                <w:color w:val="000000"/>
                <w:sz w:val="20"/>
                <w:szCs w:val="20"/>
              </w:rPr>
              <w:t>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8670DB" w:rsidRDefault="00F5441E" w:rsidP="00F5441E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EPB2_U06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8670DB" w:rsidRDefault="00F5441E" w:rsidP="00F5441E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dokonywać fizykochemicznej analizy wody, gleby i ścieków a także stosować odpowiednie kryteria oceny toksyczności szkodliwych substancji pochodzenia naturalnego i antropogenicznego wobec różnych ekosystemów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8670DB" w:rsidRDefault="00F5441E" w:rsidP="006E78F5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670DB">
              <w:rPr>
                <w:rFonts w:ascii="Garamond" w:hAnsi="Garamond"/>
                <w:color w:val="000000" w:themeColor="text1"/>
                <w:sz w:val="20"/>
                <w:szCs w:val="20"/>
              </w:rPr>
              <w:t>P7S_UW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RR, </w:t>
            </w:r>
            <w:r w:rsidR="00F46AFE">
              <w:rPr>
                <w:rFonts w:ascii="Garamond" w:hAnsi="Garamond" w:cs="Calibri"/>
                <w:color w:val="000000"/>
                <w:sz w:val="20"/>
                <w:szCs w:val="20"/>
              </w:rPr>
              <w:t>PB</w:t>
            </w:r>
          </w:p>
        </w:tc>
      </w:tr>
      <w:tr w:rsidR="00F5441E" w:rsidRPr="00F5441E" w:rsidTr="0063041F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EPB2_U07</w:t>
            </w: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komunikować się w zakresie dziedzin nauki i dyscyplin naukowych, właściwych dla studiowanego kierunku studiów, zgodne z wymaganiami określonymi dla poziomu B2+ Europejskiego Systemu Opisu Kształcenia Językowego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R/P7S_UK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F5441E" w:rsidRDefault="006E78F5" w:rsidP="00F5441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F5441E" w:rsidRPr="00F5441E" w:rsidTr="0063041F">
        <w:trPr>
          <w:trHeight w:val="351"/>
        </w:trPr>
        <w:tc>
          <w:tcPr>
            <w:tcW w:w="9929" w:type="dxa"/>
            <w:gridSpan w:val="6"/>
            <w:shd w:val="clear" w:color="auto" w:fill="auto"/>
            <w:noWrap/>
            <w:vAlign w:val="center"/>
            <w:hideMark/>
          </w:tcPr>
          <w:p w:rsidR="00F5441E" w:rsidRPr="00F5441E" w:rsidRDefault="00F5441E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F5441E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F5441E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EPB2_K01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 xml:space="preserve">ciągłego uczenia się i podnoszenia swoich kompetencji zawodowych, a także wspomagania procesu uczenia się innych poprzez przekazywanie wiedzy z zakresu </w:t>
            </w:r>
            <w:r w:rsidRPr="00F5441E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współczesnych osiągnięć </w:t>
            </w:r>
            <w:proofErr w:type="spellStart"/>
            <w:r w:rsidRPr="00F5441E">
              <w:rPr>
                <w:rFonts w:ascii="Garamond" w:hAnsi="Garamond" w:cs="Arial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lastRenderedPageBreak/>
              <w:t>P7S_UU</w:t>
            </w:r>
          </w:p>
          <w:p w:rsidR="00F5441E" w:rsidRPr="00F5441E" w:rsidRDefault="00F5441E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5441E" w:rsidRPr="006E78F5" w:rsidRDefault="006E78F5" w:rsidP="00F5441E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</w:t>
            </w:r>
            <w:r w:rsidR="00F46AFE" w:rsidRPr="006E78F5">
              <w:rPr>
                <w:rFonts w:ascii="Garamond" w:hAnsi="Garamond" w:cs="Calibri"/>
                <w:sz w:val="20"/>
                <w:szCs w:val="20"/>
              </w:rPr>
              <w:t>R</w:t>
            </w:r>
            <w:r w:rsidRPr="006E78F5">
              <w:rPr>
                <w:rFonts w:ascii="Garamond" w:hAnsi="Garamond" w:cs="Calibri"/>
                <w:sz w:val="20"/>
                <w:szCs w:val="20"/>
              </w:rPr>
              <w:t xml:space="preserve">, </w:t>
            </w:r>
            <w:r w:rsidR="003F7AFE" w:rsidRPr="006E78F5">
              <w:rPr>
                <w:rFonts w:ascii="Garamond" w:hAnsi="Garamond" w:cs="Calibri"/>
                <w:sz w:val="20"/>
                <w:szCs w:val="20"/>
              </w:rPr>
              <w:t>PB</w:t>
            </w:r>
          </w:p>
        </w:tc>
      </w:tr>
      <w:tr w:rsidR="006E78F5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lastRenderedPageBreak/>
              <w:t>EPB2_K02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pracy indywidualnej oraz w zespole, przyjmując w nim różne role oraz poszanowania pracy własnej i innych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P7S_KR</w:t>
            </w:r>
          </w:p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E78F5" w:rsidRPr="006E78F5" w:rsidRDefault="006E78F5" w:rsidP="006E78F5">
            <w:pPr>
              <w:jc w:val="center"/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RR, PB</w:t>
            </w:r>
          </w:p>
        </w:tc>
      </w:tr>
      <w:tr w:rsidR="006E78F5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EPB2_K03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 xml:space="preserve">promowania etycznych postaw wobec dylematów </w:t>
            </w:r>
            <w:proofErr w:type="spellStart"/>
            <w:r w:rsidRPr="00F5441E">
              <w:rPr>
                <w:rFonts w:ascii="Garamond" w:hAnsi="Garamond" w:cs="Arial"/>
                <w:sz w:val="20"/>
                <w:szCs w:val="20"/>
              </w:rPr>
              <w:t>biotechnologii</w:t>
            </w:r>
            <w:proofErr w:type="spellEnd"/>
            <w:r w:rsidRPr="00F5441E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E78F5" w:rsidRPr="006E78F5" w:rsidRDefault="006E78F5" w:rsidP="006E78F5">
            <w:pPr>
              <w:jc w:val="center"/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RR, PB</w:t>
            </w:r>
          </w:p>
        </w:tc>
      </w:tr>
      <w:tr w:rsidR="006E78F5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EPB2_K04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ponoszenia odpowiedzialności za kształtowanie i stan środowiska naturalnego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E78F5" w:rsidRPr="006E78F5" w:rsidRDefault="006E78F5" w:rsidP="006E78F5">
            <w:pPr>
              <w:jc w:val="center"/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RR, PB</w:t>
            </w:r>
          </w:p>
        </w:tc>
      </w:tr>
      <w:tr w:rsidR="006E78F5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EPB2_K05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ponoszenia odpowiedzialność za bezpieczeństwo pracy własnej i innych a także powierzany sprzęt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E78F5" w:rsidRPr="006E78F5" w:rsidRDefault="006E78F5" w:rsidP="006E78F5">
            <w:pPr>
              <w:jc w:val="center"/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RR, PB</w:t>
            </w:r>
          </w:p>
        </w:tc>
      </w:tr>
      <w:tr w:rsidR="006E78F5" w:rsidRPr="00F5441E" w:rsidTr="0055283A">
        <w:trPr>
          <w:trHeight w:val="351"/>
        </w:trPr>
        <w:tc>
          <w:tcPr>
            <w:tcW w:w="1149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EPB2_K06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 w:cs="Arial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P7S_KR</w:t>
            </w:r>
          </w:p>
          <w:p w:rsidR="006E78F5" w:rsidRPr="00F5441E" w:rsidRDefault="006E78F5" w:rsidP="00F544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5441E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6E78F5" w:rsidRPr="006E78F5" w:rsidRDefault="006E78F5" w:rsidP="006E78F5">
            <w:pPr>
              <w:jc w:val="center"/>
            </w:pPr>
            <w:r w:rsidRPr="006E78F5">
              <w:rPr>
                <w:rFonts w:ascii="Garamond" w:hAnsi="Garamond" w:cs="Calibri"/>
                <w:sz w:val="20"/>
                <w:szCs w:val="20"/>
              </w:rPr>
              <w:t>RR, PB</w:t>
            </w:r>
          </w:p>
        </w:tc>
      </w:tr>
    </w:tbl>
    <w:p w:rsidR="00790D56" w:rsidRDefault="00654E42">
      <w:pPr>
        <w:rPr>
          <w:rFonts w:ascii="Garamond" w:hAnsi="Garamond"/>
          <w:bCs/>
          <w:sz w:val="20"/>
          <w:szCs w:val="20"/>
        </w:rPr>
      </w:pPr>
      <w:r w:rsidRPr="00504074">
        <w:rPr>
          <w:rFonts w:ascii="Garamond" w:hAnsi="Garamond"/>
          <w:bCs/>
          <w:sz w:val="20"/>
          <w:szCs w:val="20"/>
        </w:rPr>
        <w:t>)</w:t>
      </w:r>
      <w:r w:rsidRPr="00504074">
        <w:rPr>
          <w:rFonts w:ascii="Garamond" w:hAnsi="Garamond"/>
          <w:bCs/>
          <w:sz w:val="20"/>
          <w:szCs w:val="20"/>
          <w:vertAlign w:val="superscript"/>
        </w:rPr>
        <w:t>*</w:t>
      </w:r>
      <w:r w:rsidRPr="00504074">
        <w:rPr>
          <w:rFonts w:ascii="Garamond" w:hAnsi="Garamond"/>
          <w:bCs/>
          <w:sz w:val="20"/>
          <w:szCs w:val="20"/>
        </w:rPr>
        <w:t xml:space="preserve"> - </w:t>
      </w:r>
      <w:r w:rsidR="00482F68" w:rsidRPr="00504074">
        <w:rPr>
          <w:rFonts w:ascii="Garamond" w:hAnsi="Garamond"/>
          <w:bCs/>
          <w:sz w:val="20"/>
          <w:szCs w:val="20"/>
        </w:rPr>
        <w:t xml:space="preserve">W odniesieniu efektu </w:t>
      </w:r>
      <w:r w:rsidR="009D3B3F" w:rsidRPr="00504074">
        <w:rPr>
          <w:rFonts w:ascii="Garamond" w:hAnsi="Garamond"/>
          <w:bCs/>
          <w:sz w:val="20"/>
          <w:szCs w:val="20"/>
        </w:rPr>
        <w:t xml:space="preserve">kierunkowego </w:t>
      </w:r>
      <w:r w:rsidR="00482F68" w:rsidRPr="00504074">
        <w:rPr>
          <w:rFonts w:ascii="Garamond" w:hAnsi="Garamond"/>
          <w:bCs/>
          <w:sz w:val="20"/>
          <w:szCs w:val="20"/>
        </w:rPr>
        <w:t xml:space="preserve">do </w:t>
      </w:r>
      <w:r w:rsidR="00BC2911" w:rsidRPr="00504074">
        <w:rPr>
          <w:rFonts w:ascii="Garamond" w:hAnsi="Garamond"/>
          <w:bCs/>
          <w:sz w:val="20"/>
          <w:szCs w:val="20"/>
        </w:rPr>
        <w:t xml:space="preserve">PRK należy stosować </w:t>
      </w:r>
      <w:r w:rsidR="00897A80" w:rsidRPr="00504074">
        <w:rPr>
          <w:rFonts w:ascii="Garamond" w:hAnsi="Garamond"/>
          <w:bCs/>
          <w:sz w:val="20"/>
          <w:szCs w:val="20"/>
        </w:rPr>
        <w:t xml:space="preserve">kody </w:t>
      </w:r>
      <w:r w:rsidR="00BC2911" w:rsidRPr="00504074">
        <w:rPr>
          <w:rFonts w:ascii="Garamond" w:hAnsi="Garamond"/>
          <w:bCs/>
          <w:sz w:val="20"/>
          <w:szCs w:val="20"/>
        </w:rPr>
        <w:t>wynikające z</w:t>
      </w:r>
      <w:r w:rsidR="009D3B3F" w:rsidRPr="00504074">
        <w:rPr>
          <w:rFonts w:ascii="Garamond" w:hAnsi="Garamond"/>
          <w:bCs/>
          <w:sz w:val="20"/>
          <w:szCs w:val="20"/>
        </w:rPr>
        <w:t xml:space="preserve"> ustawy i </w:t>
      </w:r>
      <w:r w:rsidR="00BC2911" w:rsidRPr="00504074">
        <w:rPr>
          <w:rFonts w:ascii="Garamond" w:hAnsi="Garamond"/>
          <w:bCs/>
          <w:sz w:val="20"/>
          <w:szCs w:val="20"/>
        </w:rPr>
        <w:t>rozporządzenia</w:t>
      </w:r>
      <w:r w:rsidR="009D3B3F" w:rsidRPr="00504074">
        <w:rPr>
          <w:rFonts w:ascii="Garamond" w:hAnsi="Garamond"/>
          <w:bCs/>
          <w:sz w:val="20"/>
          <w:szCs w:val="20"/>
        </w:rPr>
        <w:t>, tj. dla pierwszego i drugiego stopnia</w:t>
      </w:r>
      <w:r w:rsidR="00BC2911" w:rsidRPr="00504074">
        <w:rPr>
          <w:rFonts w:ascii="Garamond" w:hAnsi="Garamond"/>
          <w:bCs/>
          <w:sz w:val="20"/>
          <w:szCs w:val="20"/>
        </w:rPr>
        <w:t>.</w:t>
      </w:r>
      <w:r w:rsidRPr="00504074">
        <w:rPr>
          <w:rFonts w:ascii="Garamond" w:hAnsi="Garamond"/>
          <w:bCs/>
          <w:sz w:val="20"/>
          <w:szCs w:val="20"/>
        </w:rPr>
        <w:t xml:space="preserve"> </w:t>
      </w:r>
    </w:p>
    <w:p w:rsidR="002E50E4" w:rsidRPr="0011542B" w:rsidRDefault="002E50E4" w:rsidP="002E50E4">
      <w:p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>)</w:t>
      </w:r>
      <w:r w:rsidRPr="0011542B">
        <w:rPr>
          <w:rFonts w:ascii="Garamond" w:hAnsi="Garamond"/>
          <w:bCs/>
          <w:sz w:val="18"/>
          <w:szCs w:val="18"/>
          <w:vertAlign w:val="superscript"/>
        </w:rPr>
        <w:t>*</w:t>
      </w:r>
      <w:r>
        <w:rPr>
          <w:rFonts w:ascii="Garamond" w:hAnsi="Garamond"/>
          <w:bCs/>
          <w:sz w:val="18"/>
          <w:szCs w:val="18"/>
          <w:vertAlign w:val="superscript"/>
        </w:rPr>
        <w:t>*</w:t>
      </w:r>
      <w:r w:rsidRPr="0011542B">
        <w:rPr>
          <w:rFonts w:ascii="Garamond" w:hAnsi="Garamond"/>
          <w:bCs/>
          <w:sz w:val="18"/>
          <w:szCs w:val="18"/>
        </w:rPr>
        <w:t xml:space="preserve"> W opisie dziedzin i dyscyplin naukowych stosujemy kody 2-literowe, </w:t>
      </w:r>
      <w:r>
        <w:rPr>
          <w:rFonts w:ascii="Garamond" w:hAnsi="Garamond"/>
          <w:bCs/>
          <w:sz w:val="18"/>
          <w:szCs w:val="18"/>
        </w:rPr>
        <w:t xml:space="preserve"> </w:t>
      </w:r>
      <w:r w:rsidRPr="0011542B">
        <w:rPr>
          <w:rFonts w:ascii="Garamond" w:hAnsi="Garamond"/>
          <w:bCs/>
          <w:sz w:val="18"/>
          <w:szCs w:val="18"/>
        </w:rPr>
        <w:t xml:space="preserve">gdzie: </w:t>
      </w:r>
    </w:p>
    <w:p w:rsidR="002E50E4" w:rsidRPr="0011542B" w:rsidRDefault="002E50E4" w:rsidP="002E50E4">
      <w:pPr>
        <w:pStyle w:val="Akapitzlist"/>
        <w:numPr>
          <w:ilvl w:val="0"/>
          <w:numId w:val="3"/>
        </w:num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>w dziedzinie nauki rolnicze (R) dla dyscyplin:</w:t>
      </w:r>
      <w:r>
        <w:rPr>
          <w:rFonts w:ascii="Garamond" w:hAnsi="Garamond"/>
          <w:bCs/>
          <w:sz w:val="18"/>
          <w:szCs w:val="18"/>
        </w:rPr>
        <w:t xml:space="preserve"> </w:t>
      </w:r>
      <w:r w:rsidRPr="0011542B">
        <w:rPr>
          <w:rFonts w:ascii="Garamond" w:hAnsi="Garamond"/>
          <w:bCs/>
          <w:sz w:val="18"/>
          <w:szCs w:val="18"/>
        </w:rPr>
        <w:t xml:space="preserve">rolnictwo i ogrodnictwo – RR; technologia żywności </w:t>
      </w:r>
      <w:r>
        <w:rPr>
          <w:rFonts w:ascii="Garamond" w:hAnsi="Garamond"/>
          <w:bCs/>
          <w:sz w:val="18"/>
          <w:szCs w:val="18"/>
        </w:rPr>
        <w:br/>
      </w:r>
      <w:r w:rsidRPr="0011542B">
        <w:rPr>
          <w:rFonts w:ascii="Garamond" w:hAnsi="Garamond"/>
          <w:bCs/>
          <w:sz w:val="18"/>
          <w:szCs w:val="18"/>
        </w:rPr>
        <w:t>i żywienia – RT; zootechnika i rybactwo – RZ;</w:t>
      </w:r>
    </w:p>
    <w:p w:rsidR="002E50E4" w:rsidRPr="0011542B" w:rsidRDefault="002E50E4" w:rsidP="002E50E4">
      <w:pPr>
        <w:pStyle w:val="Akapitzlist"/>
        <w:numPr>
          <w:ilvl w:val="0"/>
          <w:numId w:val="3"/>
        </w:num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 xml:space="preserve">w dziedzinie nauki </w:t>
      </w:r>
      <w:r>
        <w:rPr>
          <w:rFonts w:ascii="Garamond" w:hAnsi="Garamond"/>
          <w:bCs/>
          <w:sz w:val="18"/>
          <w:szCs w:val="18"/>
        </w:rPr>
        <w:t>ścisłe i przyrodnicze</w:t>
      </w:r>
      <w:r w:rsidRPr="0011542B">
        <w:rPr>
          <w:rFonts w:ascii="Garamond" w:hAnsi="Garamond"/>
          <w:bCs/>
          <w:sz w:val="18"/>
          <w:szCs w:val="18"/>
        </w:rPr>
        <w:t xml:space="preserve"> dla dyscyplin</w:t>
      </w:r>
      <w:r>
        <w:rPr>
          <w:rFonts w:ascii="Garamond" w:hAnsi="Garamond"/>
          <w:bCs/>
          <w:sz w:val="18"/>
          <w:szCs w:val="18"/>
        </w:rPr>
        <w:t>y</w:t>
      </w:r>
      <w:r w:rsidRPr="0011542B">
        <w:rPr>
          <w:rFonts w:ascii="Garamond" w:hAnsi="Garamond"/>
          <w:bCs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nauki biologiczne – PB</w:t>
      </w:r>
      <w:r w:rsidRPr="0011542B">
        <w:rPr>
          <w:rFonts w:ascii="Garamond" w:hAnsi="Garamond"/>
          <w:sz w:val="18"/>
          <w:szCs w:val="18"/>
        </w:rPr>
        <w:t xml:space="preserve">; </w:t>
      </w:r>
    </w:p>
    <w:p w:rsidR="00A7401B" w:rsidRDefault="00A7401B">
      <w:pPr>
        <w:rPr>
          <w:rFonts w:ascii="Garamond" w:hAnsi="Garamond"/>
          <w:bCs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6804"/>
        <w:gridCol w:w="1985"/>
      </w:tblGrid>
      <w:tr w:rsidR="0093281D" w:rsidRPr="00504074" w:rsidTr="0055283A">
        <w:trPr>
          <w:trHeight w:val="312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:rsidR="0093281D" w:rsidRDefault="0093281D" w:rsidP="009065C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93281D" w:rsidRDefault="0093281D" w:rsidP="009065C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93281D" w:rsidRDefault="0093281D" w:rsidP="009065C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Kwalifikacje umożliwiające uzyskanie kompetencji inżynierskich</w:t>
            </w: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dla specjalności </w:t>
            </w:r>
          </w:p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Biotechnologia Stosowana</w:t>
            </w:r>
          </w:p>
          <w:p w:rsidR="0093281D" w:rsidRPr="00504074" w:rsidRDefault="0093281D" w:rsidP="009065C9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93281D" w:rsidRPr="00504074" w:rsidTr="0055283A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Kod kierunkowego efektu uczenia się</w:t>
            </w:r>
          </w:p>
        </w:tc>
      </w:tr>
      <w:tr w:rsidR="0093281D" w:rsidRPr="00504074" w:rsidTr="0055283A">
        <w:trPr>
          <w:trHeight w:val="351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93281D" w:rsidRPr="00A22D2C" w:rsidTr="0055283A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 xml:space="preserve">EPB2_W02, EPB2_W03, EPB2_W04, </w:t>
            </w:r>
          </w:p>
        </w:tc>
      </w:tr>
      <w:tr w:rsidR="0093281D" w:rsidRPr="00A22D2C" w:rsidTr="0055283A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>EPB2_W05</w:t>
            </w:r>
          </w:p>
        </w:tc>
      </w:tr>
      <w:tr w:rsidR="0093281D" w:rsidRPr="00504074" w:rsidTr="0055283A">
        <w:trPr>
          <w:trHeight w:val="351"/>
        </w:trPr>
        <w:tc>
          <w:tcPr>
            <w:tcW w:w="9938" w:type="dxa"/>
            <w:gridSpan w:val="3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UMIEJĘTNOŚCI - potrafi:</w:t>
            </w:r>
          </w:p>
        </w:tc>
      </w:tr>
      <w:tr w:rsidR="0093281D" w:rsidRPr="004F14A0" w:rsidTr="0055283A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>EPB2_U01</w:t>
            </w:r>
          </w:p>
        </w:tc>
      </w:tr>
      <w:tr w:rsidR="0093281D" w:rsidRPr="004F14A0" w:rsidTr="0055283A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93281D" w:rsidRPr="00504074" w:rsidRDefault="0093281D" w:rsidP="009065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93281D" w:rsidRPr="00504074" w:rsidRDefault="0093281D" w:rsidP="009065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93281D" w:rsidRPr="00504074" w:rsidRDefault="0093281D" w:rsidP="009065C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>EPB2_U05</w:t>
            </w:r>
          </w:p>
        </w:tc>
      </w:tr>
      <w:tr w:rsidR="0093281D" w:rsidRPr="004F14A0" w:rsidTr="0055283A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>EPB2_U05, EPB2_U06</w:t>
            </w:r>
          </w:p>
        </w:tc>
      </w:tr>
      <w:tr w:rsidR="0093281D" w:rsidRPr="004F14A0" w:rsidTr="0055283A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281D" w:rsidRPr="0093281D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3281D">
              <w:rPr>
                <w:rFonts w:ascii="Garamond" w:hAnsi="Garamond" w:cs="Arial"/>
                <w:sz w:val="20"/>
                <w:szCs w:val="20"/>
              </w:rPr>
              <w:t>EPB2_U01</w:t>
            </w:r>
          </w:p>
        </w:tc>
      </w:tr>
      <w:tr w:rsidR="0093281D" w:rsidRPr="00790D56" w:rsidTr="0055283A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81D" w:rsidRPr="00790D56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93281D" w:rsidRPr="00790D56" w:rsidTr="0055283A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93281D" w:rsidRPr="00504074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3281D" w:rsidRPr="00504074" w:rsidRDefault="0093281D" w:rsidP="009065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81D" w:rsidRPr="00790D56" w:rsidRDefault="0093281D" w:rsidP="009065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</w:tbl>
    <w:p w:rsidR="00654E42" w:rsidRPr="00F5441E" w:rsidRDefault="00654E42" w:rsidP="0055283A">
      <w:pPr>
        <w:rPr>
          <w:rFonts w:ascii="Garamond" w:hAnsi="Garamond"/>
          <w:bCs/>
          <w:sz w:val="20"/>
          <w:szCs w:val="20"/>
          <w:highlight w:val="yellow"/>
        </w:rPr>
      </w:pPr>
    </w:p>
    <w:sectPr w:rsidR="00654E42" w:rsidRPr="00F5441E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3447"/>
    <w:rsid w:val="00024F4B"/>
    <w:rsid w:val="00040CE7"/>
    <w:rsid w:val="00041C4B"/>
    <w:rsid w:val="00046BD1"/>
    <w:rsid w:val="00063E68"/>
    <w:rsid w:val="00066399"/>
    <w:rsid w:val="000C2F6A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857F4"/>
    <w:rsid w:val="00191D9B"/>
    <w:rsid w:val="00195BC2"/>
    <w:rsid w:val="001C6EC3"/>
    <w:rsid w:val="001D0AF4"/>
    <w:rsid w:val="001D5625"/>
    <w:rsid w:val="001E1A08"/>
    <w:rsid w:val="001E5948"/>
    <w:rsid w:val="001E71D0"/>
    <w:rsid w:val="00205B9E"/>
    <w:rsid w:val="0021162D"/>
    <w:rsid w:val="0021791B"/>
    <w:rsid w:val="00223DE3"/>
    <w:rsid w:val="002257FE"/>
    <w:rsid w:val="00232704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E50E4"/>
    <w:rsid w:val="002E54D9"/>
    <w:rsid w:val="002E79AD"/>
    <w:rsid w:val="002F0324"/>
    <w:rsid w:val="0032196B"/>
    <w:rsid w:val="00335063"/>
    <w:rsid w:val="00335284"/>
    <w:rsid w:val="003468D4"/>
    <w:rsid w:val="003524F6"/>
    <w:rsid w:val="00356BE8"/>
    <w:rsid w:val="003645B9"/>
    <w:rsid w:val="00365548"/>
    <w:rsid w:val="0037203E"/>
    <w:rsid w:val="003829A1"/>
    <w:rsid w:val="00386019"/>
    <w:rsid w:val="00392724"/>
    <w:rsid w:val="003C1353"/>
    <w:rsid w:val="003D351A"/>
    <w:rsid w:val="003D6EF4"/>
    <w:rsid w:val="003E0FEC"/>
    <w:rsid w:val="003E7F40"/>
    <w:rsid w:val="003F4299"/>
    <w:rsid w:val="003F7AFE"/>
    <w:rsid w:val="00412169"/>
    <w:rsid w:val="00466E16"/>
    <w:rsid w:val="00476A9D"/>
    <w:rsid w:val="00481B81"/>
    <w:rsid w:val="00482F68"/>
    <w:rsid w:val="0048413F"/>
    <w:rsid w:val="0048726E"/>
    <w:rsid w:val="004917C5"/>
    <w:rsid w:val="004A795A"/>
    <w:rsid w:val="004B09E3"/>
    <w:rsid w:val="004B7390"/>
    <w:rsid w:val="004C402F"/>
    <w:rsid w:val="004D51D4"/>
    <w:rsid w:val="004D7ADA"/>
    <w:rsid w:val="004E1482"/>
    <w:rsid w:val="004F14A0"/>
    <w:rsid w:val="004F16FD"/>
    <w:rsid w:val="004F4E2F"/>
    <w:rsid w:val="004F648B"/>
    <w:rsid w:val="004F674D"/>
    <w:rsid w:val="004F6A34"/>
    <w:rsid w:val="00504074"/>
    <w:rsid w:val="005138D4"/>
    <w:rsid w:val="0051643F"/>
    <w:rsid w:val="005322DD"/>
    <w:rsid w:val="005369C2"/>
    <w:rsid w:val="005405FD"/>
    <w:rsid w:val="00546FC9"/>
    <w:rsid w:val="0055283A"/>
    <w:rsid w:val="00562D0D"/>
    <w:rsid w:val="00562DC9"/>
    <w:rsid w:val="00570803"/>
    <w:rsid w:val="00572A16"/>
    <w:rsid w:val="0057429B"/>
    <w:rsid w:val="005769C3"/>
    <w:rsid w:val="00576E59"/>
    <w:rsid w:val="00594243"/>
    <w:rsid w:val="0059476B"/>
    <w:rsid w:val="005A13A2"/>
    <w:rsid w:val="005B0154"/>
    <w:rsid w:val="005B1529"/>
    <w:rsid w:val="005B6C27"/>
    <w:rsid w:val="005C1910"/>
    <w:rsid w:val="005D2FDD"/>
    <w:rsid w:val="005E523B"/>
    <w:rsid w:val="005F1E79"/>
    <w:rsid w:val="005F76BB"/>
    <w:rsid w:val="006037F6"/>
    <w:rsid w:val="0063041F"/>
    <w:rsid w:val="00634A30"/>
    <w:rsid w:val="00640E17"/>
    <w:rsid w:val="00642230"/>
    <w:rsid w:val="006447D9"/>
    <w:rsid w:val="00654E42"/>
    <w:rsid w:val="00682B23"/>
    <w:rsid w:val="006949F0"/>
    <w:rsid w:val="006957BB"/>
    <w:rsid w:val="006959AB"/>
    <w:rsid w:val="006966EB"/>
    <w:rsid w:val="006A3075"/>
    <w:rsid w:val="006A4D39"/>
    <w:rsid w:val="006E78F5"/>
    <w:rsid w:val="006F0BA5"/>
    <w:rsid w:val="006F7F43"/>
    <w:rsid w:val="00720B55"/>
    <w:rsid w:val="00722994"/>
    <w:rsid w:val="0073072C"/>
    <w:rsid w:val="0073262A"/>
    <w:rsid w:val="00732BB9"/>
    <w:rsid w:val="007519AA"/>
    <w:rsid w:val="00763BAB"/>
    <w:rsid w:val="00776B7B"/>
    <w:rsid w:val="007861D4"/>
    <w:rsid w:val="00790D56"/>
    <w:rsid w:val="00793542"/>
    <w:rsid w:val="00795132"/>
    <w:rsid w:val="00795191"/>
    <w:rsid w:val="007A0230"/>
    <w:rsid w:val="007A3ACC"/>
    <w:rsid w:val="007A7BB6"/>
    <w:rsid w:val="007B01D8"/>
    <w:rsid w:val="007D0B6D"/>
    <w:rsid w:val="007E0E10"/>
    <w:rsid w:val="007F2648"/>
    <w:rsid w:val="007F3EA3"/>
    <w:rsid w:val="00800A41"/>
    <w:rsid w:val="00817DEE"/>
    <w:rsid w:val="00830254"/>
    <w:rsid w:val="00833BBD"/>
    <w:rsid w:val="00837E22"/>
    <w:rsid w:val="008423C4"/>
    <w:rsid w:val="0084334D"/>
    <w:rsid w:val="0084355A"/>
    <w:rsid w:val="00845BEF"/>
    <w:rsid w:val="00853963"/>
    <w:rsid w:val="00861C53"/>
    <w:rsid w:val="00866F59"/>
    <w:rsid w:val="008670DB"/>
    <w:rsid w:val="0086764D"/>
    <w:rsid w:val="00872015"/>
    <w:rsid w:val="00875A6C"/>
    <w:rsid w:val="0088352B"/>
    <w:rsid w:val="00891D1B"/>
    <w:rsid w:val="00893C95"/>
    <w:rsid w:val="00895A30"/>
    <w:rsid w:val="00897A80"/>
    <w:rsid w:val="008A1AD7"/>
    <w:rsid w:val="008A6E10"/>
    <w:rsid w:val="008B0059"/>
    <w:rsid w:val="008B36D4"/>
    <w:rsid w:val="008B5F46"/>
    <w:rsid w:val="008D2785"/>
    <w:rsid w:val="008E4A2C"/>
    <w:rsid w:val="008F57C9"/>
    <w:rsid w:val="009147DB"/>
    <w:rsid w:val="00925245"/>
    <w:rsid w:val="0093011B"/>
    <w:rsid w:val="0093281D"/>
    <w:rsid w:val="00932E86"/>
    <w:rsid w:val="009376E9"/>
    <w:rsid w:val="009413C4"/>
    <w:rsid w:val="00946652"/>
    <w:rsid w:val="0095428B"/>
    <w:rsid w:val="00960000"/>
    <w:rsid w:val="00964735"/>
    <w:rsid w:val="00965B3F"/>
    <w:rsid w:val="009832D5"/>
    <w:rsid w:val="0098393C"/>
    <w:rsid w:val="00997F67"/>
    <w:rsid w:val="009A175C"/>
    <w:rsid w:val="009C185F"/>
    <w:rsid w:val="009D3B3F"/>
    <w:rsid w:val="009E1F09"/>
    <w:rsid w:val="009F0078"/>
    <w:rsid w:val="009F663C"/>
    <w:rsid w:val="00A22D2C"/>
    <w:rsid w:val="00A62966"/>
    <w:rsid w:val="00A64A2D"/>
    <w:rsid w:val="00A670C1"/>
    <w:rsid w:val="00A7401B"/>
    <w:rsid w:val="00A76BC6"/>
    <w:rsid w:val="00A80DA8"/>
    <w:rsid w:val="00A83D14"/>
    <w:rsid w:val="00A961C2"/>
    <w:rsid w:val="00AA4744"/>
    <w:rsid w:val="00AB0EB6"/>
    <w:rsid w:val="00AC504B"/>
    <w:rsid w:val="00AC77B7"/>
    <w:rsid w:val="00B110E2"/>
    <w:rsid w:val="00B20611"/>
    <w:rsid w:val="00B36311"/>
    <w:rsid w:val="00B37C42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4526"/>
    <w:rsid w:val="00C31354"/>
    <w:rsid w:val="00C4533C"/>
    <w:rsid w:val="00C477AC"/>
    <w:rsid w:val="00C54E5C"/>
    <w:rsid w:val="00C561C1"/>
    <w:rsid w:val="00C62363"/>
    <w:rsid w:val="00C63BBD"/>
    <w:rsid w:val="00C7225F"/>
    <w:rsid w:val="00C73397"/>
    <w:rsid w:val="00C73723"/>
    <w:rsid w:val="00C90A29"/>
    <w:rsid w:val="00CA5AFA"/>
    <w:rsid w:val="00CC0DBE"/>
    <w:rsid w:val="00CC6292"/>
    <w:rsid w:val="00CD3617"/>
    <w:rsid w:val="00CE6DC3"/>
    <w:rsid w:val="00D022FF"/>
    <w:rsid w:val="00D063F5"/>
    <w:rsid w:val="00D06C0B"/>
    <w:rsid w:val="00D1458F"/>
    <w:rsid w:val="00D20A33"/>
    <w:rsid w:val="00D22132"/>
    <w:rsid w:val="00D52D1B"/>
    <w:rsid w:val="00D5620B"/>
    <w:rsid w:val="00D67F5D"/>
    <w:rsid w:val="00D76DB6"/>
    <w:rsid w:val="00D8487E"/>
    <w:rsid w:val="00D9149F"/>
    <w:rsid w:val="00DB3F59"/>
    <w:rsid w:val="00DB52E0"/>
    <w:rsid w:val="00DD7E68"/>
    <w:rsid w:val="00DE32DB"/>
    <w:rsid w:val="00DE494C"/>
    <w:rsid w:val="00DF3131"/>
    <w:rsid w:val="00DF47F6"/>
    <w:rsid w:val="00DF7005"/>
    <w:rsid w:val="00DF7B8A"/>
    <w:rsid w:val="00E1100E"/>
    <w:rsid w:val="00E11828"/>
    <w:rsid w:val="00E34A3F"/>
    <w:rsid w:val="00E44C7F"/>
    <w:rsid w:val="00E508A6"/>
    <w:rsid w:val="00E519DB"/>
    <w:rsid w:val="00E63AA6"/>
    <w:rsid w:val="00E714F2"/>
    <w:rsid w:val="00E77AA5"/>
    <w:rsid w:val="00E87B0E"/>
    <w:rsid w:val="00EA2700"/>
    <w:rsid w:val="00EA4405"/>
    <w:rsid w:val="00EE53B8"/>
    <w:rsid w:val="00EF2BDE"/>
    <w:rsid w:val="00EF4EB2"/>
    <w:rsid w:val="00F14B71"/>
    <w:rsid w:val="00F20A3E"/>
    <w:rsid w:val="00F333AE"/>
    <w:rsid w:val="00F360E9"/>
    <w:rsid w:val="00F46AFE"/>
    <w:rsid w:val="00F5441E"/>
    <w:rsid w:val="00F547E3"/>
    <w:rsid w:val="00F70D45"/>
    <w:rsid w:val="00F7153A"/>
    <w:rsid w:val="00F86C06"/>
    <w:rsid w:val="00F9004F"/>
    <w:rsid w:val="00F96035"/>
    <w:rsid w:val="00FB5A51"/>
    <w:rsid w:val="00FE7EC7"/>
    <w:rsid w:val="5A48ED54"/>
    <w:rsid w:val="6AC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BCA0-6DF3-40DB-AFDD-8E31E39B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2019-09-12T12:59:00Z</cp:lastPrinted>
  <dcterms:created xsi:type="dcterms:W3CDTF">2019-09-17T10:22:00Z</dcterms:created>
  <dcterms:modified xsi:type="dcterms:W3CDTF">2019-10-24T11:11:00Z</dcterms:modified>
</cp:coreProperties>
</file>