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29"/>
        <w:gridCol w:w="5441"/>
        <w:gridCol w:w="2069"/>
      </w:tblGrid>
      <w:tr w:rsidR="009523FD" w:rsidRPr="00A162DF" w:rsidTr="00207348">
        <w:trPr>
          <w:trHeight w:val="680"/>
        </w:trPr>
        <w:tc>
          <w:tcPr>
            <w:tcW w:w="2129" w:type="dxa"/>
            <w:vMerge w:val="restart"/>
            <w:vAlign w:val="center"/>
          </w:tcPr>
          <w:p w:rsidR="009523FD" w:rsidRPr="00A162DF" w:rsidRDefault="009523FD" w:rsidP="0069538C">
            <w:pPr>
              <w:pStyle w:val="Nagwek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62DF"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257300" cy="857250"/>
                  <wp:effectExtent l="0" t="0" r="0" b="0"/>
                  <wp:docPr id="3" name="Obraz 1" descr="Obraze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ek1.gif"/>
                          <pic:cNvPicPr/>
                        </pic:nvPicPr>
                        <pic:blipFill>
                          <a:blip r:embed="rId8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tcBorders>
              <w:bottom w:val="single" w:sz="4" w:space="0" w:color="auto"/>
            </w:tcBorders>
            <w:vAlign w:val="center"/>
          </w:tcPr>
          <w:p w:rsidR="009523FD" w:rsidRPr="00A162DF" w:rsidRDefault="009523FD" w:rsidP="00207348">
            <w:pPr>
              <w:pStyle w:val="Nagwek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62DF">
              <w:rPr>
                <w:rFonts w:asciiTheme="minorHAnsi" w:hAnsiTheme="minorHAnsi"/>
                <w:sz w:val="20"/>
                <w:szCs w:val="18"/>
              </w:rPr>
              <w:t xml:space="preserve">Wydział </w:t>
            </w:r>
            <w:r w:rsidR="00207348">
              <w:rPr>
                <w:rFonts w:asciiTheme="minorHAnsi" w:hAnsiTheme="minorHAnsi"/>
                <w:sz w:val="20"/>
                <w:szCs w:val="18"/>
              </w:rPr>
              <w:t>Biotechnologii i Ogrodnictwa</w:t>
            </w:r>
            <w:r w:rsidR="00207348">
              <w:rPr>
                <w:rFonts w:asciiTheme="minorHAnsi" w:hAnsiTheme="minorHAnsi"/>
                <w:sz w:val="20"/>
                <w:szCs w:val="18"/>
              </w:rPr>
              <w:br/>
            </w:r>
            <w:r w:rsidRPr="00A162DF">
              <w:rPr>
                <w:rFonts w:asciiTheme="minorHAnsi" w:hAnsiTheme="minorHAnsi"/>
                <w:sz w:val="20"/>
                <w:szCs w:val="18"/>
              </w:rPr>
              <w:t>Uniwersytet Rolniczy w Krakowie</w:t>
            </w:r>
          </w:p>
        </w:tc>
        <w:tc>
          <w:tcPr>
            <w:tcW w:w="2069" w:type="dxa"/>
            <w:vMerge w:val="restart"/>
            <w:vAlign w:val="center"/>
          </w:tcPr>
          <w:p w:rsidR="009523FD" w:rsidRPr="00A162DF" w:rsidRDefault="009523FD" w:rsidP="00014590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Wydanie: 201</w:t>
            </w:r>
            <w:r w:rsidR="0001459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523FD" w:rsidRPr="00A162DF" w:rsidTr="0069538C">
        <w:trPr>
          <w:trHeight w:val="860"/>
        </w:trPr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9523FD" w:rsidRPr="00A162DF" w:rsidRDefault="009523FD" w:rsidP="0069538C">
            <w:pPr>
              <w:pStyle w:val="Nagwek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3FD" w:rsidRPr="00A162DF" w:rsidRDefault="009523FD" w:rsidP="0069538C">
            <w:pPr>
              <w:pStyle w:val="Nagwek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10E2">
              <w:rPr>
                <w:rFonts w:asciiTheme="minorHAnsi" w:hAnsiTheme="minorHAnsi"/>
                <w:b/>
                <w:sz w:val="24"/>
                <w:szCs w:val="18"/>
              </w:rPr>
              <w:t>WYDZIAŁOWY SYSTEM ZAPEWNIENIA</w:t>
            </w:r>
            <w:r>
              <w:rPr>
                <w:rFonts w:asciiTheme="minorHAnsi" w:hAnsiTheme="minorHAnsi"/>
                <w:b/>
                <w:sz w:val="24"/>
                <w:szCs w:val="18"/>
              </w:rPr>
              <w:br/>
              <w:t xml:space="preserve">I OCENY </w:t>
            </w:r>
            <w:r w:rsidRPr="00DA10E2">
              <w:rPr>
                <w:rFonts w:asciiTheme="minorHAnsi" w:hAnsiTheme="minorHAnsi"/>
                <w:b/>
                <w:sz w:val="24"/>
                <w:szCs w:val="18"/>
              </w:rPr>
              <w:t>JAKOŚCI KSZTAŁCENIA</w:t>
            </w:r>
          </w:p>
        </w:tc>
        <w:tc>
          <w:tcPr>
            <w:tcW w:w="2069" w:type="dxa"/>
            <w:vMerge/>
            <w:tcBorders>
              <w:bottom w:val="single" w:sz="4" w:space="0" w:color="auto"/>
            </w:tcBorders>
          </w:tcPr>
          <w:p w:rsidR="009523FD" w:rsidRPr="00A162DF" w:rsidRDefault="009523FD" w:rsidP="0069538C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7C0B" w:rsidRPr="00DA1A5E" w:rsidTr="0069538C">
        <w:trPr>
          <w:trHeight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C47C0B" w:rsidRPr="00BC334E" w:rsidRDefault="009523FD" w:rsidP="006953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WYMOGI REDAKCYJNE PRZYGOTOWANIA PRACY DYPLOMOWEJ</w:t>
            </w:r>
          </w:p>
        </w:tc>
      </w:tr>
      <w:tr w:rsidR="009523FD" w:rsidRPr="00DA1A5E" w:rsidTr="0069538C">
        <w:trPr>
          <w:trHeight w:val="284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523FD" w:rsidRPr="0003358B" w:rsidRDefault="009523FD" w:rsidP="0069538C">
            <w:pPr>
              <w:pStyle w:val="Nagwek"/>
              <w:tabs>
                <w:tab w:val="clear" w:pos="4536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:rsidR="003C31E7" w:rsidRPr="008A0299" w:rsidRDefault="00F66FBA" w:rsidP="00207348">
      <w:pPr>
        <w:spacing w:after="0" w:line="240" w:lineRule="auto"/>
        <w:jc w:val="both"/>
      </w:pPr>
      <w:r w:rsidRPr="008A0299">
        <w:t xml:space="preserve">Wymogi redakcyjne </w:t>
      </w:r>
      <w:r w:rsidR="001D4E3A" w:rsidRPr="008A0299">
        <w:t>przygotowania</w:t>
      </w:r>
      <w:r w:rsidRPr="008A0299">
        <w:t xml:space="preserve"> pracy dyplomowej</w:t>
      </w:r>
      <w:r w:rsidR="008A0299" w:rsidRPr="008A0299">
        <w:t xml:space="preserve"> (inżynierskiej lub magisterskiej)</w:t>
      </w:r>
      <w:r w:rsidRPr="008A0299">
        <w:t xml:space="preserve"> stanowią integralną część procedur dyplomowania</w:t>
      </w:r>
      <w:r w:rsidR="00C47C0B" w:rsidRPr="008A0299">
        <w:t xml:space="preserve"> na I oraz II stopniu studiów</w:t>
      </w:r>
      <w:r w:rsidRPr="008A0299">
        <w:t>.</w:t>
      </w:r>
    </w:p>
    <w:p w:rsidR="003C31E7" w:rsidRPr="00014590" w:rsidRDefault="003C31E7" w:rsidP="00207348">
      <w:pPr>
        <w:spacing w:after="0" w:line="240" w:lineRule="auto"/>
        <w:jc w:val="both"/>
        <w:rPr>
          <w:sz w:val="12"/>
        </w:rPr>
      </w:pPr>
    </w:p>
    <w:p w:rsidR="00F66FBA" w:rsidRDefault="00F66FBA" w:rsidP="00464F73">
      <w:pPr>
        <w:spacing w:after="120" w:line="240" w:lineRule="auto"/>
        <w:rPr>
          <w:b/>
        </w:rPr>
      </w:pPr>
      <w:r>
        <w:rPr>
          <w:b/>
        </w:rPr>
        <w:t>Szczegółowe wytyczne:</w:t>
      </w:r>
    </w:p>
    <w:p w:rsidR="00A84449" w:rsidRDefault="00A84449" w:rsidP="003C31E7">
      <w:pPr>
        <w:pStyle w:val="Bezodstpw"/>
        <w:jc w:val="both"/>
      </w:pPr>
      <w:r>
        <w:t>Zasadniczy tekst pracy: czcionka Times New Roman 12</w:t>
      </w:r>
    </w:p>
    <w:p w:rsidR="000C6ECF" w:rsidRDefault="000C6ECF" w:rsidP="003C31E7">
      <w:pPr>
        <w:pStyle w:val="Bezodstpw"/>
        <w:jc w:val="both"/>
      </w:pPr>
      <w:r>
        <w:t>Tytuły głównych rozdziałów: Times New Roman 1</w:t>
      </w:r>
      <w:r w:rsidR="00C47C0B">
        <w:t>5</w:t>
      </w:r>
      <w:r w:rsidR="00464F73">
        <w:t>,</w:t>
      </w:r>
      <w:r>
        <w:t xml:space="preserve"> </w:t>
      </w:r>
      <w:r w:rsidR="00464F73">
        <w:t>pogrubione</w:t>
      </w:r>
      <w:r w:rsidR="00C47C0B">
        <w:t>, wersaliki</w:t>
      </w:r>
    </w:p>
    <w:p w:rsidR="00C47C0B" w:rsidRDefault="00C47C0B" w:rsidP="003C31E7">
      <w:pPr>
        <w:pStyle w:val="Bezodstpw"/>
        <w:jc w:val="both"/>
      </w:pPr>
      <w:r>
        <w:t>Tytuły podrozdziałów: Times New Roman 13</w:t>
      </w:r>
      <w:r w:rsidR="00464F73">
        <w:t>,</w:t>
      </w:r>
      <w:r>
        <w:t xml:space="preserve"> </w:t>
      </w:r>
      <w:r w:rsidR="00464F73">
        <w:t>pogrubione</w:t>
      </w:r>
    </w:p>
    <w:p w:rsidR="00C47C0B" w:rsidRDefault="00C47C0B" w:rsidP="003C31E7">
      <w:pPr>
        <w:pStyle w:val="Bezodstpw"/>
        <w:jc w:val="both"/>
      </w:pPr>
      <w:r>
        <w:t>Tytuły kolejnych podrozdziałów</w:t>
      </w:r>
      <w:r w:rsidR="00464F73">
        <w:t>:</w:t>
      </w:r>
      <w:r w:rsidR="00902E6D">
        <w:t xml:space="preserve"> Times New Roman 13</w:t>
      </w:r>
    </w:p>
    <w:p w:rsidR="00A84449" w:rsidRDefault="00A84449" w:rsidP="003C31E7">
      <w:pPr>
        <w:pStyle w:val="Bezodstpw"/>
        <w:jc w:val="both"/>
      </w:pPr>
      <w:r>
        <w:t>Odstęp między wierszami: 1,</w:t>
      </w:r>
      <w:r w:rsidR="002A5582">
        <w:t>15</w:t>
      </w:r>
    </w:p>
    <w:p w:rsidR="00A84449" w:rsidRDefault="00A84449" w:rsidP="003C31E7">
      <w:pPr>
        <w:pStyle w:val="Bezodstpw"/>
        <w:jc w:val="both"/>
        <w:rPr>
          <w:rFonts w:eastAsia="Times New Roman"/>
          <w:lang w:eastAsia="pl-PL"/>
        </w:rPr>
      </w:pPr>
      <w:r>
        <w:t>Marginesy</w:t>
      </w:r>
      <w:r w:rsidR="009523FD">
        <w:t xml:space="preserve"> strony</w:t>
      </w:r>
      <w:r>
        <w:t xml:space="preserve">: </w:t>
      </w:r>
      <w:r w:rsidRPr="00F1366D">
        <w:rPr>
          <w:rFonts w:eastAsia="Times New Roman"/>
          <w:lang w:eastAsia="pl-PL"/>
        </w:rPr>
        <w:t>D i G – 2,5 cm, L – 3,0 cm, P – 2,0 cm</w:t>
      </w:r>
    </w:p>
    <w:p w:rsidR="005C5C78" w:rsidRPr="00014590" w:rsidRDefault="005C5C78" w:rsidP="003C31E7">
      <w:pPr>
        <w:pStyle w:val="Bezodstpw"/>
        <w:jc w:val="both"/>
        <w:rPr>
          <w:rFonts w:eastAsia="Times New Roman"/>
          <w:sz w:val="12"/>
          <w:lang w:eastAsia="pl-PL"/>
        </w:rPr>
      </w:pPr>
    </w:p>
    <w:p w:rsidR="008D44C8" w:rsidRPr="004143AC" w:rsidRDefault="008D44C8" w:rsidP="003C31E7">
      <w:pPr>
        <w:pStyle w:val="Bezodstpw"/>
        <w:jc w:val="both"/>
      </w:pPr>
      <w:r>
        <w:rPr>
          <w:rFonts w:eastAsia="Times New Roman"/>
          <w:lang w:eastAsia="pl-PL"/>
        </w:rPr>
        <w:t xml:space="preserve">Układ pracy dyplomowej inżynierskiej i magisterskiej jest określony w procedurach dla pierwszego stopnia </w:t>
      </w:r>
      <w:r w:rsidRPr="004143AC">
        <w:rPr>
          <w:rFonts w:eastAsia="Times New Roman"/>
          <w:lang w:eastAsia="pl-PL"/>
        </w:rPr>
        <w:t xml:space="preserve">studiów </w:t>
      </w:r>
      <w:r w:rsidRPr="004143AC">
        <w:t>oraz drugiego stopnia studiów.</w:t>
      </w:r>
    </w:p>
    <w:p w:rsidR="008D44C8" w:rsidRPr="00014590" w:rsidRDefault="008D44C8" w:rsidP="003C31E7">
      <w:pPr>
        <w:pStyle w:val="Bezodstpw"/>
        <w:jc w:val="both"/>
        <w:rPr>
          <w:rFonts w:eastAsia="Times New Roman"/>
          <w:sz w:val="12"/>
          <w:lang w:eastAsia="pl-PL"/>
        </w:rPr>
      </w:pPr>
    </w:p>
    <w:p w:rsidR="008D44C8" w:rsidRDefault="004060EC" w:rsidP="003C31E7">
      <w:pPr>
        <w:pStyle w:val="Bezodstpw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Zalecany </w:t>
      </w:r>
      <w:r w:rsidR="008D44C8">
        <w:rPr>
          <w:rFonts w:eastAsia="Times New Roman"/>
          <w:lang w:eastAsia="pl-PL"/>
        </w:rPr>
        <w:t>układ prac</w:t>
      </w:r>
      <w:r w:rsidR="005F67BC">
        <w:rPr>
          <w:rFonts w:eastAsia="Times New Roman"/>
          <w:lang w:eastAsia="pl-PL"/>
        </w:rPr>
        <w:t xml:space="preserve"> dyplomowych</w:t>
      </w:r>
      <w:r w:rsidR="008D44C8">
        <w:rPr>
          <w:rFonts w:eastAsia="Times New Roman"/>
          <w:lang w:eastAsia="pl-PL"/>
        </w:rPr>
        <w:t>:</w:t>
      </w:r>
    </w:p>
    <w:p w:rsidR="008D44C8" w:rsidRPr="00544FEE" w:rsidRDefault="008D44C8" w:rsidP="003C31E7">
      <w:pPr>
        <w:pStyle w:val="Bezodstpw"/>
        <w:jc w:val="both"/>
        <w:rPr>
          <w:rFonts w:eastAsia="Times New Roman"/>
          <w:sz w:val="12"/>
          <w:lang w:eastAsia="pl-PL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2"/>
        <w:gridCol w:w="4807"/>
      </w:tblGrid>
      <w:tr w:rsidR="008D44C8" w:rsidTr="005F67BC">
        <w:trPr>
          <w:trHeight w:val="567"/>
        </w:trPr>
        <w:tc>
          <w:tcPr>
            <w:tcW w:w="4832" w:type="dxa"/>
            <w:vAlign w:val="center"/>
          </w:tcPr>
          <w:p w:rsidR="008D44C8" w:rsidRPr="00544FEE" w:rsidRDefault="008D44C8" w:rsidP="005F67BC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544FEE">
              <w:rPr>
                <w:rFonts w:eastAsia="Times New Roman"/>
                <w:b/>
                <w:lang w:eastAsia="pl-PL"/>
              </w:rPr>
              <w:t>Praca inżynierska</w:t>
            </w:r>
          </w:p>
        </w:tc>
        <w:tc>
          <w:tcPr>
            <w:tcW w:w="4807" w:type="dxa"/>
            <w:vAlign w:val="center"/>
          </w:tcPr>
          <w:p w:rsidR="008D44C8" w:rsidRPr="00544FEE" w:rsidRDefault="008D44C8" w:rsidP="005F67BC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544FEE">
              <w:rPr>
                <w:rFonts w:eastAsia="Times New Roman"/>
                <w:b/>
                <w:lang w:eastAsia="pl-PL"/>
              </w:rPr>
              <w:t>Praca magisterska</w:t>
            </w:r>
          </w:p>
        </w:tc>
      </w:tr>
      <w:tr w:rsidR="00544FEE" w:rsidTr="005F67BC">
        <w:tc>
          <w:tcPr>
            <w:tcW w:w="4832" w:type="dxa"/>
            <w:vAlign w:val="center"/>
          </w:tcPr>
          <w:p w:rsidR="00544FEE" w:rsidRDefault="00544FEE" w:rsidP="005F67BC">
            <w:pPr>
              <w:pStyle w:val="Bezodstpw"/>
              <w:ind w:left="284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Strona tytułowa</w:t>
            </w:r>
            <w:r w:rsidR="00014590">
              <w:rPr>
                <w:rFonts w:eastAsia="Times New Roman"/>
                <w:lang w:eastAsia="pl-PL"/>
              </w:rPr>
              <w:t xml:space="preserve"> i załączniki</w:t>
            </w:r>
          </w:p>
        </w:tc>
        <w:tc>
          <w:tcPr>
            <w:tcW w:w="4807" w:type="dxa"/>
            <w:vAlign w:val="center"/>
          </w:tcPr>
          <w:p w:rsidR="00544FEE" w:rsidRDefault="00544FEE" w:rsidP="005F67BC">
            <w:pPr>
              <w:pStyle w:val="Bezodstpw"/>
              <w:ind w:left="27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Strona tytułowa</w:t>
            </w:r>
            <w:r w:rsidR="00014590">
              <w:rPr>
                <w:rFonts w:eastAsia="Times New Roman"/>
                <w:lang w:eastAsia="pl-PL"/>
              </w:rPr>
              <w:t xml:space="preserve"> i załączniki</w:t>
            </w:r>
          </w:p>
        </w:tc>
      </w:tr>
      <w:tr w:rsidR="00544FEE" w:rsidTr="005F67BC">
        <w:tc>
          <w:tcPr>
            <w:tcW w:w="4832" w:type="dxa"/>
            <w:vAlign w:val="center"/>
          </w:tcPr>
          <w:p w:rsidR="00544FEE" w:rsidRDefault="00544FEE" w:rsidP="005F67BC">
            <w:pPr>
              <w:pStyle w:val="Bezodstpw"/>
              <w:ind w:left="284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Spis treści</w:t>
            </w:r>
          </w:p>
        </w:tc>
        <w:tc>
          <w:tcPr>
            <w:tcW w:w="4807" w:type="dxa"/>
            <w:vAlign w:val="center"/>
          </w:tcPr>
          <w:p w:rsidR="00544FEE" w:rsidRDefault="00544FEE" w:rsidP="005F67BC">
            <w:pPr>
              <w:pStyle w:val="Bezodstpw"/>
              <w:ind w:left="27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Spis treści</w:t>
            </w:r>
          </w:p>
        </w:tc>
      </w:tr>
      <w:tr w:rsidR="00C35CD1" w:rsidTr="005F67BC">
        <w:tc>
          <w:tcPr>
            <w:tcW w:w="4832" w:type="dxa"/>
            <w:vAlign w:val="center"/>
          </w:tcPr>
          <w:p w:rsidR="00C35CD1" w:rsidRDefault="00C35CD1" w:rsidP="00C35CD1">
            <w:pPr>
              <w:pStyle w:val="Bezodstpw"/>
              <w:numPr>
                <w:ilvl w:val="0"/>
                <w:numId w:val="5"/>
              </w:numPr>
              <w:ind w:left="1276" w:hanging="567"/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Pr="008D44C8">
              <w:rPr>
                <w:rFonts w:eastAsia="Times New Roman"/>
              </w:rPr>
              <w:t>stęp</w:t>
            </w:r>
            <w:r>
              <w:rPr>
                <w:rFonts w:eastAsia="Times New Roman"/>
              </w:rPr>
              <w:t xml:space="preserve"> </w:t>
            </w:r>
            <w:r w:rsidRPr="008D44C8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Pr="008D44C8">
              <w:rPr>
                <w:rFonts w:eastAsia="Times New Roman"/>
              </w:rPr>
              <w:t>cel i zakres pracy</w:t>
            </w:r>
          </w:p>
        </w:tc>
        <w:tc>
          <w:tcPr>
            <w:tcW w:w="4807" w:type="dxa"/>
            <w:vAlign w:val="center"/>
          </w:tcPr>
          <w:p w:rsidR="00C35CD1" w:rsidRDefault="00C35CD1" w:rsidP="00C35CD1">
            <w:pPr>
              <w:pStyle w:val="Bezodstpw"/>
              <w:numPr>
                <w:ilvl w:val="0"/>
                <w:numId w:val="10"/>
              </w:numPr>
              <w:ind w:left="838" w:hanging="283"/>
              <w:rPr>
                <w:rFonts w:eastAsia="Times New Roman"/>
                <w:lang w:eastAsia="pl-PL"/>
              </w:rPr>
            </w:pPr>
            <w:r w:rsidRPr="00544FEE">
              <w:rPr>
                <w:rFonts w:eastAsia="Times New Roman"/>
                <w:lang w:eastAsia="pl-PL"/>
              </w:rPr>
              <w:t>Wstęp</w:t>
            </w:r>
          </w:p>
        </w:tc>
      </w:tr>
      <w:tr w:rsidR="00C35CD1" w:rsidTr="005F67BC">
        <w:tc>
          <w:tcPr>
            <w:tcW w:w="4832" w:type="dxa"/>
            <w:vAlign w:val="center"/>
          </w:tcPr>
          <w:p w:rsidR="00C35CD1" w:rsidRDefault="00C35CD1" w:rsidP="00C35CD1">
            <w:pPr>
              <w:pStyle w:val="Bezodstpw"/>
              <w:numPr>
                <w:ilvl w:val="0"/>
                <w:numId w:val="9"/>
              </w:numPr>
              <w:ind w:left="1276" w:hanging="567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Pr="008D44C8">
              <w:rPr>
                <w:rFonts w:eastAsia="Times New Roman"/>
              </w:rPr>
              <w:t>ytuły rozdziałów</w:t>
            </w:r>
          </w:p>
        </w:tc>
        <w:tc>
          <w:tcPr>
            <w:tcW w:w="4807" w:type="dxa"/>
            <w:vAlign w:val="center"/>
          </w:tcPr>
          <w:p w:rsidR="00C35CD1" w:rsidRDefault="00C35CD1" w:rsidP="00C35CD1">
            <w:pPr>
              <w:pStyle w:val="Bezodstpw"/>
              <w:numPr>
                <w:ilvl w:val="0"/>
                <w:numId w:val="8"/>
              </w:numPr>
              <w:ind w:left="838" w:hanging="283"/>
              <w:rPr>
                <w:rFonts w:eastAsia="Times New Roman"/>
                <w:lang w:eastAsia="pl-PL"/>
              </w:rPr>
            </w:pPr>
            <w:r w:rsidRPr="00544FEE">
              <w:rPr>
                <w:rFonts w:eastAsia="Times New Roman"/>
                <w:lang w:eastAsia="pl-PL"/>
              </w:rPr>
              <w:t>Przegląd literatury</w:t>
            </w:r>
          </w:p>
        </w:tc>
      </w:tr>
      <w:tr w:rsidR="00C35CD1" w:rsidTr="005F67BC">
        <w:tc>
          <w:tcPr>
            <w:tcW w:w="4832" w:type="dxa"/>
            <w:vAlign w:val="center"/>
          </w:tcPr>
          <w:p w:rsidR="00C35CD1" w:rsidRDefault="00C35CD1" w:rsidP="00C35CD1">
            <w:pPr>
              <w:pStyle w:val="Bezodstpw"/>
              <w:numPr>
                <w:ilvl w:val="0"/>
                <w:numId w:val="6"/>
              </w:numPr>
              <w:ind w:left="1276" w:hanging="567"/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Pr="00544FEE">
              <w:rPr>
                <w:rFonts w:eastAsia="Times New Roman"/>
              </w:rPr>
              <w:t>nioski lub podsumowanie</w:t>
            </w:r>
          </w:p>
        </w:tc>
        <w:tc>
          <w:tcPr>
            <w:tcW w:w="4807" w:type="dxa"/>
            <w:vAlign w:val="center"/>
          </w:tcPr>
          <w:p w:rsidR="00C35CD1" w:rsidRDefault="00C35CD1" w:rsidP="00C35CD1">
            <w:pPr>
              <w:pStyle w:val="Bezodstpw"/>
              <w:numPr>
                <w:ilvl w:val="0"/>
                <w:numId w:val="8"/>
              </w:numPr>
              <w:ind w:left="838" w:hanging="283"/>
              <w:rPr>
                <w:rFonts w:eastAsia="Times New Roman"/>
                <w:lang w:eastAsia="pl-PL"/>
              </w:rPr>
            </w:pPr>
            <w:r w:rsidRPr="00544FEE">
              <w:rPr>
                <w:rFonts w:eastAsia="Times New Roman"/>
                <w:lang w:eastAsia="pl-PL"/>
              </w:rPr>
              <w:t>Badania własne</w:t>
            </w:r>
          </w:p>
        </w:tc>
      </w:tr>
      <w:tr w:rsidR="00C35CD1" w:rsidTr="005F67BC">
        <w:tc>
          <w:tcPr>
            <w:tcW w:w="4832" w:type="dxa"/>
            <w:vAlign w:val="center"/>
          </w:tcPr>
          <w:p w:rsidR="00C35CD1" w:rsidRDefault="00C35CD1" w:rsidP="00C35CD1">
            <w:pPr>
              <w:pStyle w:val="Bezodstpw"/>
              <w:numPr>
                <w:ilvl w:val="0"/>
                <w:numId w:val="6"/>
              </w:numPr>
              <w:ind w:left="1276" w:hanging="567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 w:rsidRPr="00544FEE">
              <w:rPr>
                <w:rFonts w:eastAsia="Times New Roman"/>
              </w:rPr>
              <w:t>iteratur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4807" w:type="dxa"/>
            <w:vAlign w:val="center"/>
          </w:tcPr>
          <w:p w:rsidR="00C35CD1" w:rsidRDefault="00C35CD1" w:rsidP="00C35CD1">
            <w:pPr>
              <w:pStyle w:val="Bezodstpw"/>
              <w:numPr>
                <w:ilvl w:val="1"/>
                <w:numId w:val="8"/>
              </w:numPr>
              <w:ind w:left="1405" w:hanging="460"/>
              <w:rPr>
                <w:rFonts w:eastAsia="Times New Roman"/>
                <w:lang w:eastAsia="pl-PL"/>
              </w:rPr>
            </w:pPr>
            <w:r w:rsidRPr="00544FEE">
              <w:rPr>
                <w:rFonts w:eastAsia="Times New Roman"/>
                <w:lang w:eastAsia="pl-PL"/>
              </w:rPr>
              <w:t>Cel pracy</w:t>
            </w:r>
          </w:p>
        </w:tc>
      </w:tr>
      <w:tr w:rsidR="00544FEE" w:rsidTr="005F67BC">
        <w:tc>
          <w:tcPr>
            <w:tcW w:w="4832" w:type="dxa"/>
            <w:vAlign w:val="center"/>
          </w:tcPr>
          <w:p w:rsidR="00544FEE" w:rsidRDefault="00544FEE" w:rsidP="005F67BC">
            <w:pPr>
              <w:pStyle w:val="Bezodstpw"/>
              <w:ind w:left="284"/>
              <w:rPr>
                <w:rFonts w:eastAsia="Times New Roman"/>
                <w:lang w:eastAsia="pl-PL"/>
              </w:rPr>
            </w:pPr>
          </w:p>
        </w:tc>
        <w:tc>
          <w:tcPr>
            <w:tcW w:w="4807" w:type="dxa"/>
            <w:vAlign w:val="center"/>
          </w:tcPr>
          <w:p w:rsidR="00544FEE" w:rsidRDefault="00544FEE" w:rsidP="00C35CD1">
            <w:pPr>
              <w:pStyle w:val="Bezodstpw"/>
              <w:numPr>
                <w:ilvl w:val="1"/>
                <w:numId w:val="8"/>
              </w:numPr>
              <w:ind w:left="1405" w:hanging="46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Materiał i metody</w:t>
            </w:r>
          </w:p>
        </w:tc>
      </w:tr>
      <w:tr w:rsidR="00544FEE" w:rsidTr="005F67BC">
        <w:tc>
          <w:tcPr>
            <w:tcW w:w="4832" w:type="dxa"/>
            <w:vAlign w:val="center"/>
          </w:tcPr>
          <w:p w:rsidR="00544FEE" w:rsidRDefault="00544FEE" w:rsidP="005F67B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4807" w:type="dxa"/>
            <w:vAlign w:val="center"/>
          </w:tcPr>
          <w:p w:rsidR="00544FEE" w:rsidRDefault="00544FEE" w:rsidP="00C35CD1">
            <w:pPr>
              <w:pStyle w:val="Bezodstpw"/>
              <w:numPr>
                <w:ilvl w:val="1"/>
                <w:numId w:val="8"/>
              </w:numPr>
              <w:ind w:left="1405" w:hanging="46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Wyniki</w:t>
            </w:r>
          </w:p>
        </w:tc>
      </w:tr>
      <w:tr w:rsidR="00544FEE" w:rsidTr="005F67BC">
        <w:tc>
          <w:tcPr>
            <w:tcW w:w="4832" w:type="dxa"/>
            <w:vAlign w:val="center"/>
          </w:tcPr>
          <w:p w:rsidR="00544FEE" w:rsidRDefault="00544FEE" w:rsidP="005F67B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4807" w:type="dxa"/>
            <w:vAlign w:val="center"/>
          </w:tcPr>
          <w:p w:rsidR="00544FEE" w:rsidRDefault="00544FEE" w:rsidP="00C35CD1">
            <w:pPr>
              <w:pStyle w:val="Bezodstpw"/>
              <w:numPr>
                <w:ilvl w:val="0"/>
                <w:numId w:val="8"/>
              </w:numPr>
              <w:ind w:left="838" w:hanging="283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Dyskusja</w:t>
            </w:r>
          </w:p>
        </w:tc>
      </w:tr>
      <w:tr w:rsidR="00544FEE" w:rsidTr="005F67BC">
        <w:tc>
          <w:tcPr>
            <w:tcW w:w="4832" w:type="dxa"/>
            <w:vAlign w:val="center"/>
          </w:tcPr>
          <w:p w:rsidR="00544FEE" w:rsidRDefault="00544FEE" w:rsidP="005F67B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4807" w:type="dxa"/>
            <w:vAlign w:val="center"/>
          </w:tcPr>
          <w:p w:rsidR="00544FEE" w:rsidRDefault="00544FEE" w:rsidP="00C35CD1">
            <w:pPr>
              <w:pStyle w:val="Bezodstpw"/>
              <w:numPr>
                <w:ilvl w:val="0"/>
                <w:numId w:val="8"/>
              </w:numPr>
              <w:ind w:left="838" w:hanging="283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Wnioski</w:t>
            </w:r>
          </w:p>
        </w:tc>
      </w:tr>
      <w:tr w:rsidR="00544FEE" w:rsidTr="005F67BC">
        <w:tc>
          <w:tcPr>
            <w:tcW w:w="4832" w:type="dxa"/>
            <w:vAlign w:val="center"/>
          </w:tcPr>
          <w:p w:rsidR="00544FEE" w:rsidRDefault="00544FEE" w:rsidP="005F67BC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4807" w:type="dxa"/>
            <w:vAlign w:val="center"/>
          </w:tcPr>
          <w:p w:rsidR="00544FEE" w:rsidRDefault="00544FEE" w:rsidP="00C35CD1">
            <w:pPr>
              <w:pStyle w:val="Bezodstpw"/>
              <w:numPr>
                <w:ilvl w:val="0"/>
                <w:numId w:val="8"/>
              </w:numPr>
              <w:ind w:left="838" w:hanging="283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Literatura</w:t>
            </w:r>
          </w:p>
        </w:tc>
      </w:tr>
    </w:tbl>
    <w:p w:rsidR="0069538C" w:rsidRPr="00014590" w:rsidRDefault="0069538C" w:rsidP="00544FEE">
      <w:pPr>
        <w:spacing w:after="120" w:line="240" w:lineRule="auto"/>
        <w:jc w:val="both"/>
        <w:rPr>
          <w:rFonts w:eastAsia="Times New Roman"/>
          <w:sz w:val="10"/>
          <w:lang w:eastAsia="pl-PL"/>
        </w:rPr>
      </w:pPr>
    </w:p>
    <w:p w:rsidR="008D44C8" w:rsidRDefault="008D44C8" w:rsidP="00014590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Wstęp</w:t>
      </w:r>
      <w:r w:rsidR="00544FEE">
        <w:rPr>
          <w:rFonts w:eastAsia="Times New Roman"/>
          <w:b/>
          <w:lang w:eastAsia="pl-PL"/>
        </w:rPr>
        <w:t xml:space="preserve"> </w:t>
      </w:r>
      <w:r w:rsidR="00544FEE" w:rsidRPr="00544FEE">
        <w:rPr>
          <w:rFonts w:eastAsia="Times New Roman"/>
          <w:lang w:eastAsia="pl-PL"/>
        </w:rPr>
        <w:t xml:space="preserve">powinien zawierać wprowadzenie do </w:t>
      </w:r>
      <w:r w:rsidR="00507172">
        <w:rPr>
          <w:rFonts w:eastAsia="Times New Roman"/>
          <w:lang w:eastAsia="pl-PL"/>
        </w:rPr>
        <w:t>zagadnień</w:t>
      </w:r>
      <w:r w:rsidR="00544FEE" w:rsidRPr="00544FEE">
        <w:rPr>
          <w:rFonts w:eastAsia="Times New Roman"/>
          <w:lang w:eastAsia="pl-PL"/>
        </w:rPr>
        <w:t xml:space="preserve"> obejmując</w:t>
      </w:r>
      <w:r w:rsidR="00507172">
        <w:rPr>
          <w:rFonts w:eastAsia="Times New Roman"/>
          <w:lang w:eastAsia="pl-PL"/>
        </w:rPr>
        <w:t>ych</w:t>
      </w:r>
      <w:r w:rsidR="00544FEE" w:rsidRPr="00544FEE">
        <w:rPr>
          <w:rFonts w:eastAsia="Times New Roman"/>
          <w:lang w:eastAsia="pl-PL"/>
        </w:rPr>
        <w:t xml:space="preserve"> temat pracy dyplomowej. Należy opisać punkt wyjścia, okoliczności powstania problemu, uzasadni</w:t>
      </w:r>
      <w:r w:rsidR="00544FEE">
        <w:rPr>
          <w:rFonts w:eastAsia="Times New Roman"/>
          <w:lang w:eastAsia="pl-PL"/>
        </w:rPr>
        <w:t>enie</w:t>
      </w:r>
      <w:r w:rsidR="00544FEE" w:rsidRPr="00544FEE">
        <w:rPr>
          <w:rFonts w:eastAsia="Times New Roman"/>
          <w:lang w:eastAsia="pl-PL"/>
        </w:rPr>
        <w:t xml:space="preserve">, dlaczego </w:t>
      </w:r>
      <w:r w:rsidR="00544FEE">
        <w:rPr>
          <w:rFonts w:eastAsia="Times New Roman"/>
          <w:lang w:eastAsia="pl-PL"/>
        </w:rPr>
        <w:t xml:space="preserve">tematyka pracy </w:t>
      </w:r>
      <w:r w:rsidR="00544FEE" w:rsidRPr="00544FEE">
        <w:rPr>
          <w:rFonts w:eastAsia="Times New Roman"/>
          <w:lang w:eastAsia="pl-PL"/>
        </w:rPr>
        <w:t>jest ważn</w:t>
      </w:r>
      <w:r w:rsidR="0069538C">
        <w:rPr>
          <w:rFonts w:eastAsia="Times New Roman"/>
          <w:lang w:eastAsia="pl-PL"/>
        </w:rPr>
        <w:t>a</w:t>
      </w:r>
      <w:r w:rsidR="00507172">
        <w:rPr>
          <w:rFonts w:eastAsia="Times New Roman"/>
          <w:lang w:eastAsia="pl-PL"/>
        </w:rPr>
        <w:t xml:space="preserve">, aktualna </w:t>
      </w:r>
      <w:r w:rsidR="00544FEE" w:rsidRPr="00544FEE">
        <w:rPr>
          <w:rFonts w:eastAsia="Times New Roman"/>
          <w:lang w:eastAsia="pl-PL"/>
        </w:rPr>
        <w:t>czy wart</w:t>
      </w:r>
      <w:r w:rsidR="0069538C">
        <w:rPr>
          <w:rFonts w:eastAsia="Times New Roman"/>
          <w:lang w:eastAsia="pl-PL"/>
        </w:rPr>
        <w:t>a</w:t>
      </w:r>
      <w:r w:rsidR="00544FEE" w:rsidRPr="00544FEE">
        <w:rPr>
          <w:rFonts w:eastAsia="Times New Roman"/>
          <w:lang w:eastAsia="pl-PL"/>
        </w:rPr>
        <w:t xml:space="preserve"> podjęcia</w:t>
      </w:r>
      <w:r w:rsidR="00544FEE">
        <w:rPr>
          <w:rFonts w:eastAsia="Times New Roman"/>
          <w:lang w:eastAsia="pl-PL"/>
        </w:rPr>
        <w:t>.</w:t>
      </w:r>
    </w:p>
    <w:p w:rsidR="00014590" w:rsidRPr="00014590" w:rsidRDefault="00014590" w:rsidP="00014590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3149A4" w:rsidRDefault="003149A4" w:rsidP="00014590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Przegląd literatury</w:t>
      </w:r>
      <w:r w:rsidR="0069538C">
        <w:rPr>
          <w:rFonts w:eastAsia="Times New Roman"/>
          <w:lang w:eastAsia="pl-PL"/>
        </w:rPr>
        <w:t xml:space="preserve"> </w:t>
      </w:r>
      <w:r w:rsidR="0069538C" w:rsidRPr="0069538C">
        <w:rPr>
          <w:rFonts w:eastAsia="Times New Roman"/>
          <w:lang w:eastAsia="pl-PL"/>
        </w:rPr>
        <w:t xml:space="preserve">to </w:t>
      </w:r>
      <w:r w:rsidR="00507172">
        <w:rPr>
          <w:rFonts w:eastAsia="Times New Roman"/>
          <w:lang w:eastAsia="pl-PL"/>
        </w:rPr>
        <w:t>przedstawienie</w:t>
      </w:r>
      <w:r w:rsidR="0069538C" w:rsidRPr="0069538C">
        <w:rPr>
          <w:rFonts w:eastAsia="Times New Roman"/>
          <w:lang w:eastAsia="pl-PL"/>
        </w:rPr>
        <w:t xml:space="preserve"> stanu wiedzy </w:t>
      </w:r>
      <w:r w:rsidR="00507172">
        <w:rPr>
          <w:rFonts w:eastAsia="Times New Roman"/>
          <w:lang w:eastAsia="pl-PL"/>
        </w:rPr>
        <w:t>związanego z zagadnieniami poruszanymi w pracy dyplomowej</w:t>
      </w:r>
      <w:r w:rsidR="0069538C">
        <w:rPr>
          <w:rFonts w:eastAsia="Times New Roman"/>
          <w:lang w:eastAsia="pl-PL"/>
        </w:rPr>
        <w:t xml:space="preserve"> z uwzględnieniem najnowszych pozycji bibliograficznych.</w:t>
      </w:r>
    </w:p>
    <w:p w:rsidR="00014590" w:rsidRPr="00014590" w:rsidRDefault="00014590" w:rsidP="00014590">
      <w:pPr>
        <w:spacing w:after="0" w:line="240" w:lineRule="auto"/>
        <w:jc w:val="both"/>
        <w:rPr>
          <w:rFonts w:eastAsia="Times New Roman"/>
          <w:sz w:val="10"/>
          <w:lang w:eastAsia="pl-PL"/>
        </w:rPr>
      </w:pPr>
    </w:p>
    <w:p w:rsidR="005C5C78" w:rsidRPr="00F1366D" w:rsidRDefault="005C5C78" w:rsidP="003C31E7">
      <w:pPr>
        <w:spacing w:after="0" w:line="240" w:lineRule="auto"/>
        <w:jc w:val="both"/>
        <w:rPr>
          <w:rFonts w:eastAsia="Times New Roman"/>
          <w:lang w:eastAsia="pl-PL"/>
        </w:rPr>
      </w:pPr>
      <w:r w:rsidRPr="00F1366D">
        <w:rPr>
          <w:rFonts w:eastAsia="Times New Roman"/>
          <w:b/>
          <w:lang w:eastAsia="pl-PL"/>
        </w:rPr>
        <w:t>Cytowanie</w:t>
      </w:r>
      <w:r w:rsidRPr="00F1366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badań </w:t>
      </w:r>
      <w:r w:rsidRPr="00F1366D">
        <w:rPr>
          <w:rFonts w:eastAsia="Times New Roman"/>
          <w:lang w:eastAsia="pl-PL"/>
        </w:rPr>
        <w:t>własnych wcześniej opublikowanych oraz wyników innych aut</w:t>
      </w:r>
      <w:r>
        <w:rPr>
          <w:rFonts w:eastAsia="Times New Roman"/>
          <w:lang w:eastAsia="pl-PL"/>
        </w:rPr>
        <w:t>orów wymaga przytoczenia źródła</w:t>
      </w:r>
      <w:r w:rsidR="001D4E3A">
        <w:rPr>
          <w:rFonts w:eastAsia="Times New Roman"/>
          <w:lang w:eastAsia="pl-PL"/>
        </w:rPr>
        <w:t xml:space="preserve">, z podaniem nazwisk autorów </w:t>
      </w:r>
      <w:r w:rsidRPr="00F1366D">
        <w:rPr>
          <w:rFonts w:eastAsia="Times New Roman"/>
          <w:lang w:eastAsia="pl-PL"/>
        </w:rPr>
        <w:t>oraz daty wydania.</w:t>
      </w:r>
    </w:p>
    <w:p w:rsidR="005C5C78" w:rsidRPr="00F1366D" w:rsidRDefault="005C5C78" w:rsidP="003C31E7">
      <w:pPr>
        <w:spacing w:after="0" w:line="240" w:lineRule="auto"/>
        <w:jc w:val="both"/>
        <w:rPr>
          <w:rFonts w:eastAsia="Times New Roman"/>
          <w:lang w:eastAsia="pl-PL"/>
        </w:rPr>
      </w:pPr>
      <w:r w:rsidRPr="00F1366D">
        <w:rPr>
          <w:rFonts w:eastAsia="Times New Roman"/>
          <w:lang w:eastAsia="pl-PL"/>
        </w:rPr>
        <w:t xml:space="preserve">Przytaczane materiały pochodzące z </w:t>
      </w:r>
      <w:r w:rsidR="003C31E7" w:rsidRPr="00F1366D">
        <w:rPr>
          <w:rFonts w:eastAsia="Times New Roman"/>
          <w:lang w:eastAsia="pl-PL"/>
        </w:rPr>
        <w:t>Internetu</w:t>
      </w:r>
      <w:r w:rsidRPr="00F1366D">
        <w:rPr>
          <w:rFonts w:eastAsia="Times New Roman"/>
          <w:lang w:eastAsia="pl-PL"/>
        </w:rPr>
        <w:t xml:space="preserve"> wymagają precyzyjnego określenia adresu strony internetowej oraz daty pobrania informacji.</w:t>
      </w:r>
    </w:p>
    <w:p w:rsidR="005C5C78" w:rsidRPr="00F1366D" w:rsidRDefault="005C5C78" w:rsidP="00512513">
      <w:pPr>
        <w:spacing w:after="120" w:line="240" w:lineRule="auto"/>
        <w:jc w:val="both"/>
        <w:rPr>
          <w:rFonts w:eastAsia="Times New Roman"/>
          <w:lang w:eastAsia="pl-PL"/>
        </w:rPr>
      </w:pPr>
      <w:r w:rsidRPr="00E956BC">
        <w:rPr>
          <w:rFonts w:eastAsia="Times New Roman"/>
          <w:lang w:eastAsia="pl-PL"/>
        </w:rPr>
        <w:t>W tekście</w:t>
      </w:r>
      <w:r>
        <w:rPr>
          <w:rFonts w:eastAsia="Times New Roman"/>
          <w:b/>
          <w:lang w:eastAsia="pl-PL"/>
        </w:rPr>
        <w:t xml:space="preserve"> </w:t>
      </w:r>
      <w:r w:rsidRPr="004205DD">
        <w:rPr>
          <w:rFonts w:eastAsia="Times New Roman"/>
          <w:lang w:eastAsia="pl-PL"/>
        </w:rPr>
        <w:t>pracy przy powoływaniu się na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publikacje innych autorów </w:t>
      </w:r>
      <w:r w:rsidRPr="00F1366D">
        <w:rPr>
          <w:rFonts w:eastAsia="Times New Roman"/>
          <w:lang w:eastAsia="pl-PL"/>
        </w:rPr>
        <w:t xml:space="preserve">należy podawać </w:t>
      </w:r>
      <w:r>
        <w:rPr>
          <w:rFonts w:eastAsia="Times New Roman"/>
          <w:lang w:eastAsia="pl-PL"/>
        </w:rPr>
        <w:t xml:space="preserve">w nawiasie kwadratowym nazwisko autora(-ów) i rok wydania publikacji zamieszczonej w spisie literatury </w:t>
      </w:r>
      <w:r w:rsidRPr="00F1366D">
        <w:rPr>
          <w:rFonts w:eastAsia="Times New Roman"/>
          <w:lang w:eastAsia="pl-PL"/>
        </w:rPr>
        <w:t>następująco</w:t>
      </w:r>
      <w:r>
        <w:rPr>
          <w:rFonts w:eastAsia="Times New Roman"/>
          <w:lang w:eastAsia="pl-PL"/>
        </w:rPr>
        <w:t>:</w:t>
      </w:r>
      <w:r w:rsidRPr="00F1366D">
        <w:rPr>
          <w:rFonts w:eastAsia="Times New Roman"/>
          <w:lang w:eastAsia="pl-PL"/>
        </w:rPr>
        <w:t xml:space="preserve"> </w:t>
      </w:r>
    </w:p>
    <w:p w:rsidR="005C5C78" w:rsidRPr="00F1366D" w:rsidRDefault="005C5C78" w:rsidP="003C31E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F1366D">
        <w:rPr>
          <w:rFonts w:eastAsia="Times New Roman"/>
          <w:lang w:eastAsia="pl-PL"/>
        </w:rPr>
        <w:t xml:space="preserve">w przypadku jednego autora: 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[Geissler 20</w:t>
      </w:r>
      <w:r w:rsidR="002A558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]</w:t>
      </w:r>
    </w:p>
    <w:p w:rsidR="005C5C78" w:rsidRPr="00D87862" w:rsidRDefault="005C5C78" w:rsidP="003C3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366D">
        <w:rPr>
          <w:rFonts w:eastAsia="Times New Roman"/>
          <w:lang w:eastAsia="pl-PL"/>
        </w:rPr>
        <w:t xml:space="preserve">w przypadku dwóch autorów: 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[Geissler i Brown 2009]</w:t>
      </w:r>
    </w:p>
    <w:p w:rsidR="005C5C78" w:rsidRPr="00D87862" w:rsidRDefault="005C5C78" w:rsidP="003C3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1366D">
        <w:rPr>
          <w:rFonts w:eastAsia="Times New Roman"/>
          <w:lang w:eastAsia="pl-PL"/>
        </w:rPr>
        <w:lastRenderedPageBreak/>
        <w:t xml:space="preserve">w przypadku większej liczy autorów: 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[Brown i in. 20</w:t>
      </w:r>
      <w:r w:rsidR="002A5582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]</w:t>
      </w:r>
    </w:p>
    <w:p w:rsidR="005C5C78" w:rsidRPr="00D87862" w:rsidRDefault="005C5C78" w:rsidP="003C3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w przypadku dwóch dzieł tego samego autora wydanych w tym samym roku</w:t>
      </w:r>
      <w:r w:rsidR="008E0A27"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 xml:space="preserve"> 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[Geissler 20</w:t>
      </w:r>
      <w:r w:rsidR="002A5582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a, 20</w:t>
      </w:r>
      <w:r w:rsidR="002A5582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b]</w:t>
      </w:r>
    </w:p>
    <w:p w:rsidR="005C5C78" w:rsidRPr="00D87862" w:rsidRDefault="005C5C78" w:rsidP="003C3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w przypadku kilku prac decyduje rok wydania, w kolejności od najstarszej</w:t>
      </w:r>
      <w:r w:rsidR="008E0A27"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 xml:space="preserve"> 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[</w:t>
      </w:r>
      <w:r w:rsidR="002A5582">
        <w:rPr>
          <w:rFonts w:ascii="Times New Roman" w:eastAsia="Times New Roman" w:hAnsi="Times New Roman"/>
          <w:sz w:val="24"/>
          <w:szCs w:val="24"/>
          <w:lang w:eastAsia="pl-PL"/>
        </w:rPr>
        <w:t>Smith</w:t>
      </w: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 xml:space="preserve"> 1990, Bugajski 2004, Nowak 2008]</w:t>
      </w:r>
    </w:p>
    <w:p w:rsidR="005C5C78" w:rsidRPr="00014590" w:rsidRDefault="005C5C78" w:rsidP="003C31E7">
      <w:pPr>
        <w:pStyle w:val="Bezodstpw"/>
        <w:jc w:val="both"/>
        <w:rPr>
          <w:rFonts w:eastAsia="Times New Roman"/>
          <w:sz w:val="12"/>
          <w:lang w:eastAsia="pl-PL"/>
        </w:rPr>
      </w:pPr>
    </w:p>
    <w:p w:rsidR="002A5582" w:rsidRDefault="002A5582" w:rsidP="003C31E7">
      <w:pPr>
        <w:pStyle w:val="Bezodstpw"/>
        <w:jc w:val="both"/>
        <w:rPr>
          <w:rFonts w:eastAsia="Times New Roman"/>
          <w:lang w:eastAsia="pl-PL"/>
        </w:rPr>
      </w:pPr>
      <w:r w:rsidRPr="002A5582">
        <w:rPr>
          <w:rFonts w:eastAsia="Times New Roman"/>
          <w:b/>
          <w:lang w:eastAsia="pl-PL"/>
        </w:rPr>
        <w:t>Materiał i metody</w:t>
      </w:r>
      <w:r>
        <w:rPr>
          <w:rFonts w:eastAsia="Times New Roman"/>
          <w:lang w:eastAsia="pl-PL"/>
        </w:rPr>
        <w:t xml:space="preserve"> </w:t>
      </w:r>
      <w:r w:rsidR="001D4E3A">
        <w:rPr>
          <w:rFonts w:eastAsia="Times New Roman"/>
          <w:lang w:eastAsia="pl-PL"/>
        </w:rPr>
        <w:t>zawierają opis</w:t>
      </w:r>
      <w:r>
        <w:rPr>
          <w:rFonts w:eastAsia="Times New Roman"/>
          <w:lang w:eastAsia="pl-PL"/>
        </w:rPr>
        <w:t xml:space="preserve"> wykorzystany</w:t>
      </w:r>
      <w:r w:rsidR="001D4E3A">
        <w:rPr>
          <w:rFonts w:eastAsia="Times New Roman"/>
          <w:lang w:eastAsia="pl-PL"/>
        </w:rPr>
        <w:t>ch</w:t>
      </w:r>
      <w:r>
        <w:rPr>
          <w:rFonts w:eastAsia="Times New Roman"/>
          <w:lang w:eastAsia="pl-PL"/>
        </w:rPr>
        <w:t xml:space="preserve"> materiał</w:t>
      </w:r>
      <w:r w:rsidR="001D4E3A">
        <w:rPr>
          <w:rFonts w:eastAsia="Times New Roman"/>
          <w:lang w:eastAsia="pl-PL"/>
        </w:rPr>
        <w:t>ów</w:t>
      </w:r>
      <w:r>
        <w:rPr>
          <w:rFonts w:eastAsia="Times New Roman"/>
          <w:lang w:eastAsia="pl-PL"/>
        </w:rPr>
        <w:t xml:space="preserve"> badawczy</w:t>
      </w:r>
      <w:r w:rsidR="001D4E3A">
        <w:rPr>
          <w:rFonts w:eastAsia="Times New Roman"/>
          <w:lang w:eastAsia="pl-PL"/>
        </w:rPr>
        <w:t>ch</w:t>
      </w:r>
      <w:r>
        <w:rPr>
          <w:rFonts w:eastAsia="Times New Roman"/>
          <w:lang w:eastAsia="pl-PL"/>
        </w:rPr>
        <w:t>, określa</w:t>
      </w:r>
      <w:r w:rsidR="001D4E3A">
        <w:rPr>
          <w:rFonts w:eastAsia="Times New Roman"/>
          <w:lang w:eastAsia="pl-PL"/>
        </w:rPr>
        <w:t>ją</w:t>
      </w:r>
      <w:r>
        <w:rPr>
          <w:rFonts w:eastAsia="Times New Roman"/>
          <w:lang w:eastAsia="pl-PL"/>
        </w:rPr>
        <w:t xml:space="preserve"> termin badań, warunki prowadzenia doświadczenia, zastosowane metody pomiarów i analiz.</w:t>
      </w:r>
    </w:p>
    <w:p w:rsidR="002A5582" w:rsidRPr="00014590" w:rsidRDefault="002A5582" w:rsidP="003C31E7">
      <w:pPr>
        <w:pStyle w:val="Bezodstpw"/>
        <w:jc w:val="both"/>
        <w:rPr>
          <w:rFonts w:eastAsia="Times New Roman"/>
          <w:sz w:val="12"/>
          <w:lang w:eastAsia="pl-PL"/>
        </w:rPr>
      </w:pPr>
    </w:p>
    <w:p w:rsidR="005C5C78" w:rsidRDefault="005C5C78" w:rsidP="003C31E7">
      <w:pPr>
        <w:pStyle w:val="Bezodstpw"/>
        <w:jc w:val="both"/>
        <w:rPr>
          <w:rFonts w:eastAsia="Times New Roman"/>
          <w:lang w:eastAsia="pl-PL"/>
        </w:rPr>
      </w:pPr>
      <w:r w:rsidRPr="001301D1">
        <w:rPr>
          <w:rFonts w:eastAsia="Times New Roman"/>
          <w:b/>
          <w:lang w:eastAsia="pl-PL"/>
        </w:rPr>
        <w:t>Wyniki</w:t>
      </w:r>
      <w:r>
        <w:rPr>
          <w:rFonts w:eastAsia="Times New Roman"/>
          <w:lang w:eastAsia="pl-PL"/>
        </w:rPr>
        <w:t xml:space="preserve"> badań własnych obejmują</w:t>
      </w:r>
      <w:r w:rsidRPr="00F1366D">
        <w:rPr>
          <w:rFonts w:eastAsia="Times New Roman"/>
          <w:lang w:eastAsia="pl-PL"/>
        </w:rPr>
        <w:t>: tekst, tabele, schematy, ryciny i fotografie nigdzie wcześniej nie publikowane.</w:t>
      </w:r>
    </w:p>
    <w:p w:rsidR="003B6F90" w:rsidRPr="00014590" w:rsidRDefault="003B6F90" w:rsidP="003C31E7">
      <w:pPr>
        <w:pStyle w:val="Bezodstpw"/>
        <w:jc w:val="both"/>
        <w:rPr>
          <w:rFonts w:eastAsia="Times New Roman"/>
          <w:sz w:val="12"/>
          <w:lang w:eastAsia="pl-PL"/>
        </w:rPr>
      </w:pPr>
    </w:p>
    <w:p w:rsidR="00A84449" w:rsidRDefault="00A84449" w:rsidP="00464F73">
      <w:pPr>
        <w:pStyle w:val="Bezodstpw"/>
        <w:spacing w:after="120"/>
        <w:jc w:val="both"/>
        <w:rPr>
          <w:lang w:eastAsia="pl-PL"/>
        </w:rPr>
      </w:pPr>
      <w:r w:rsidRPr="00A24B79">
        <w:rPr>
          <w:b/>
          <w:bCs/>
          <w:lang w:eastAsia="pl-PL"/>
        </w:rPr>
        <w:t>Łacińskie nazwy</w:t>
      </w:r>
      <w:r w:rsidRPr="00F1366D">
        <w:rPr>
          <w:lang w:eastAsia="pl-PL"/>
        </w:rPr>
        <w:t xml:space="preserve"> taksonów roślin i zwierząt należy pisać kursywą (</w:t>
      </w:r>
      <w:proofErr w:type="spellStart"/>
      <w:r w:rsidRPr="00A24B79">
        <w:rPr>
          <w:i/>
          <w:iCs/>
          <w:lang w:eastAsia="pl-PL"/>
        </w:rPr>
        <w:t>italic</w:t>
      </w:r>
      <w:proofErr w:type="spellEnd"/>
      <w:r>
        <w:rPr>
          <w:lang w:eastAsia="pl-PL"/>
        </w:rPr>
        <w:t>), z zachowaniem następujących zasad:</w:t>
      </w:r>
    </w:p>
    <w:p w:rsidR="00A84449" w:rsidRPr="000A2D8C" w:rsidRDefault="00A84449" w:rsidP="003C31E7">
      <w:pPr>
        <w:pStyle w:val="Bezodstpw"/>
        <w:jc w:val="both"/>
        <w:rPr>
          <w:lang w:eastAsia="pl-PL"/>
        </w:rPr>
      </w:pPr>
      <w:proofErr w:type="spellStart"/>
      <w:r w:rsidRPr="00D87862">
        <w:rPr>
          <w:rFonts w:ascii="Times New Roman" w:hAnsi="Times New Roman"/>
          <w:i/>
          <w:sz w:val="24"/>
          <w:szCs w:val="24"/>
          <w:lang w:eastAsia="pl-PL"/>
        </w:rPr>
        <w:t>Taxus</w:t>
      </w:r>
      <w:proofErr w:type="spellEnd"/>
      <w:r w:rsidRPr="00D87862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87862">
        <w:rPr>
          <w:rFonts w:ascii="Times New Roman" w:hAnsi="Times New Roman"/>
          <w:sz w:val="24"/>
          <w:szCs w:val="24"/>
          <w:lang w:eastAsia="pl-PL"/>
        </w:rPr>
        <w:t>×</w:t>
      </w:r>
      <w:r w:rsidRPr="00D87862">
        <w:rPr>
          <w:rFonts w:ascii="Times New Roman" w:hAnsi="Times New Roman"/>
          <w:i/>
          <w:sz w:val="24"/>
          <w:szCs w:val="24"/>
          <w:lang w:eastAsia="pl-PL"/>
        </w:rPr>
        <w:t>media</w:t>
      </w:r>
      <w:proofErr w:type="spellEnd"/>
      <w:r w:rsidRPr="00D87862">
        <w:rPr>
          <w:rFonts w:ascii="Times New Roman" w:hAnsi="Times New Roman"/>
          <w:sz w:val="24"/>
          <w:szCs w:val="24"/>
          <w:lang w:eastAsia="pl-PL"/>
        </w:rPr>
        <w:t xml:space="preserve"> ‘</w:t>
      </w:r>
      <w:proofErr w:type="spellStart"/>
      <w:r w:rsidRPr="00D87862">
        <w:rPr>
          <w:rFonts w:ascii="Times New Roman" w:hAnsi="Times New Roman"/>
          <w:sz w:val="24"/>
          <w:szCs w:val="24"/>
          <w:lang w:eastAsia="pl-PL"/>
        </w:rPr>
        <w:t>Hicksii</w:t>
      </w:r>
      <w:proofErr w:type="spellEnd"/>
      <w:r w:rsidRPr="00D87862">
        <w:rPr>
          <w:rFonts w:ascii="Times New Roman" w:hAnsi="Times New Roman"/>
          <w:sz w:val="24"/>
          <w:szCs w:val="24"/>
          <w:lang w:eastAsia="pl-PL"/>
        </w:rPr>
        <w:t>’</w:t>
      </w:r>
      <w:r w:rsidR="00F66FBA">
        <w:rPr>
          <w:sz w:val="24"/>
          <w:szCs w:val="24"/>
          <w:lang w:eastAsia="pl-PL"/>
        </w:rPr>
        <w:t xml:space="preserve"> </w:t>
      </w:r>
      <w:r w:rsidR="002A5582">
        <w:rPr>
          <w:sz w:val="24"/>
          <w:szCs w:val="24"/>
          <w:lang w:eastAsia="pl-PL"/>
        </w:rPr>
        <w:sym w:font="Symbol" w:char="F02D"/>
      </w:r>
      <w:r w:rsidR="00F66FBA">
        <w:rPr>
          <w:lang w:eastAsia="pl-PL"/>
        </w:rPr>
        <w:t xml:space="preserve"> </w:t>
      </w:r>
      <w:r>
        <w:rPr>
          <w:lang w:eastAsia="pl-PL"/>
        </w:rPr>
        <w:t xml:space="preserve">w przypadku odmian uprawnych </w:t>
      </w:r>
      <w:r w:rsidRPr="000A2D8C">
        <w:rPr>
          <w:lang w:eastAsia="pl-PL"/>
        </w:rPr>
        <w:t>odmiana pismem prostym</w:t>
      </w:r>
      <w:r>
        <w:rPr>
          <w:lang w:eastAsia="pl-PL"/>
        </w:rPr>
        <w:t xml:space="preserve"> w pojedynczym górnym apostrofie</w:t>
      </w:r>
      <w:r w:rsidRPr="000A2D8C">
        <w:rPr>
          <w:lang w:eastAsia="pl-PL"/>
        </w:rPr>
        <w:t>, bez nazwiska botanika</w:t>
      </w:r>
      <w:r>
        <w:rPr>
          <w:lang w:eastAsia="pl-PL"/>
        </w:rPr>
        <w:t xml:space="preserve">, przy mieszańcach symbol </w:t>
      </w:r>
      <w:r>
        <w:rPr>
          <w:rFonts w:ascii="Times New Roman" w:hAnsi="Times New Roman"/>
          <w:lang w:eastAsia="pl-PL"/>
        </w:rPr>
        <w:t>×</w:t>
      </w:r>
      <w:r>
        <w:rPr>
          <w:lang w:eastAsia="pl-PL"/>
        </w:rPr>
        <w:t xml:space="preserve"> połączony z przydawką gatunkową</w:t>
      </w:r>
      <w:r w:rsidR="00405E45">
        <w:rPr>
          <w:lang w:eastAsia="pl-PL"/>
        </w:rPr>
        <w:t>;</w:t>
      </w:r>
    </w:p>
    <w:p w:rsidR="00A84449" w:rsidRDefault="00A84449" w:rsidP="003C31E7">
      <w:pPr>
        <w:pStyle w:val="Bezodstpw"/>
        <w:jc w:val="both"/>
        <w:rPr>
          <w:lang w:eastAsia="pl-PL"/>
        </w:rPr>
      </w:pPr>
      <w:proofErr w:type="spellStart"/>
      <w:r w:rsidRPr="00D87862">
        <w:rPr>
          <w:rFonts w:ascii="Times New Roman" w:hAnsi="Times New Roman"/>
          <w:i/>
          <w:sz w:val="24"/>
          <w:szCs w:val="24"/>
          <w:lang w:eastAsia="pl-PL"/>
        </w:rPr>
        <w:t>Fagus</w:t>
      </w:r>
      <w:proofErr w:type="spellEnd"/>
      <w:r w:rsidRPr="00D87862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D87862">
        <w:rPr>
          <w:rFonts w:ascii="Times New Roman" w:hAnsi="Times New Roman"/>
          <w:i/>
          <w:sz w:val="24"/>
          <w:szCs w:val="24"/>
          <w:lang w:eastAsia="pl-PL"/>
        </w:rPr>
        <w:t>sylvatica</w:t>
      </w:r>
      <w:proofErr w:type="spellEnd"/>
      <w:r w:rsidRPr="00D87862">
        <w:rPr>
          <w:rFonts w:ascii="Times New Roman" w:hAnsi="Times New Roman"/>
          <w:sz w:val="24"/>
          <w:szCs w:val="24"/>
          <w:lang w:eastAsia="pl-PL"/>
        </w:rPr>
        <w:t xml:space="preserve"> L.</w:t>
      </w:r>
      <w:r w:rsidR="00405E45">
        <w:rPr>
          <w:sz w:val="24"/>
          <w:szCs w:val="24"/>
          <w:lang w:eastAsia="pl-PL"/>
        </w:rPr>
        <w:t xml:space="preserve"> </w:t>
      </w:r>
      <w:r w:rsidR="002A5582">
        <w:rPr>
          <w:sz w:val="24"/>
          <w:szCs w:val="24"/>
          <w:lang w:eastAsia="pl-PL"/>
        </w:rPr>
        <w:sym w:font="Symbol" w:char="F02D"/>
      </w:r>
      <w:r w:rsidR="00405E45">
        <w:rPr>
          <w:sz w:val="24"/>
          <w:szCs w:val="24"/>
          <w:lang w:eastAsia="pl-PL"/>
        </w:rPr>
        <w:t xml:space="preserve"> </w:t>
      </w:r>
      <w:r w:rsidRPr="000A2D8C">
        <w:rPr>
          <w:lang w:eastAsia="pl-PL"/>
        </w:rPr>
        <w:t xml:space="preserve">w przypadku gatunku skrót nazwiska botanika </w:t>
      </w:r>
      <w:r>
        <w:rPr>
          <w:lang w:eastAsia="pl-PL"/>
        </w:rPr>
        <w:t>czcionką prostą</w:t>
      </w:r>
      <w:r w:rsidR="00405E45">
        <w:rPr>
          <w:lang w:eastAsia="pl-PL"/>
        </w:rPr>
        <w:t>;</w:t>
      </w:r>
    </w:p>
    <w:p w:rsidR="00A84449" w:rsidRDefault="00A84449" w:rsidP="003C31E7">
      <w:pPr>
        <w:pStyle w:val="Bezodstpw"/>
        <w:jc w:val="both"/>
        <w:rPr>
          <w:lang w:eastAsia="pl-PL"/>
        </w:rPr>
      </w:pPr>
      <w:r w:rsidRPr="00D87862">
        <w:rPr>
          <w:rFonts w:ascii="Times New Roman" w:hAnsi="Times New Roman"/>
          <w:i/>
          <w:sz w:val="24"/>
          <w:szCs w:val="24"/>
          <w:lang w:val="en-US" w:eastAsia="pl-PL"/>
        </w:rPr>
        <w:t xml:space="preserve">Acer </w:t>
      </w:r>
      <w:proofErr w:type="spellStart"/>
      <w:r w:rsidRPr="00D87862">
        <w:rPr>
          <w:rFonts w:ascii="Times New Roman" w:hAnsi="Times New Roman"/>
          <w:i/>
          <w:sz w:val="24"/>
          <w:szCs w:val="24"/>
          <w:lang w:val="en-US" w:eastAsia="pl-PL"/>
        </w:rPr>
        <w:t>tataricum</w:t>
      </w:r>
      <w:proofErr w:type="spellEnd"/>
      <w:r w:rsidRPr="00D87862">
        <w:rPr>
          <w:rFonts w:ascii="Times New Roman" w:hAnsi="Times New Roman"/>
          <w:sz w:val="24"/>
          <w:szCs w:val="24"/>
          <w:lang w:val="en-US" w:eastAsia="pl-PL"/>
        </w:rPr>
        <w:t xml:space="preserve"> subsp. </w:t>
      </w:r>
      <w:proofErr w:type="spellStart"/>
      <w:r w:rsidRPr="00D87862">
        <w:rPr>
          <w:rFonts w:ascii="Times New Roman" w:hAnsi="Times New Roman"/>
          <w:i/>
          <w:sz w:val="24"/>
          <w:szCs w:val="24"/>
          <w:lang w:val="en-US" w:eastAsia="pl-PL"/>
        </w:rPr>
        <w:t>ginnala</w:t>
      </w:r>
      <w:proofErr w:type="spellEnd"/>
      <w:r w:rsidRPr="00D87862">
        <w:rPr>
          <w:rFonts w:ascii="Times New Roman" w:hAnsi="Times New Roman"/>
          <w:sz w:val="24"/>
          <w:szCs w:val="24"/>
          <w:lang w:val="en-US" w:eastAsia="pl-PL"/>
        </w:rPr>
        <w:t xml:space="preserve"> (Maxim.) </w:t>
      </w:r>
      <w:proofErr w:type="spellStart"/>
      <w:r w:rsidRPr="00D87862">
        <w:rPr>
          <w:rFonts w:ascii="Times New Roman" w:hAnsi="Times New Roman"/>
          <w:sz w:val="24"/>
          <w:szCs w:val="24"/>
          <w:lang w:eastAsia="pl-PL"/>
        </w:rPr>
        <w:t>Wesm</w:t>
      </w:r>
      <w:proofErr w:type="spellEnd"/>
      <w:r w:rsidRPr="00D87862">
        <w:rPr>
          <w:rFonts w:ascii="Times New Roman" w:hAnsi="Times New Roman"/>
          <w:sz w:val="24"/>
          <w:szCs w:val="24"/>
          <w:lang w:eastAsia="pl-PL"/>
        </w:rPr>
        <w:t>.</w:t>
      </w:r>
      <w:r w:rsidR="00405E45">
        <w:rPr>
          <w:sz w:val="24"/>
          <w:szCs w:val="24"/>
          <w:lang w:eastAsia="pl-PL"/>
        </w:rPr>
        <w:t xml:space="preserve"> </w:t>
      </w:r>
      <w:r w:rsidR="002A5582">
        <w:rPr>
          <w:sz w:val="24"/>
          <w:szCs w:val="24"/>
          <w:lang w:eastAsia="pl-PL"/>
        </w:rPr>
        <w:sym w:font="Symbol" w:char="F02D"/>
      </w:r>
      <w:r w:rsidR="00405E45">
        <w:rPr>
          <w:sz w:val="24"/>
          <w:szCs w:val="24"/>
          <w:lang w:eastAsia="pl-PL"/>
        </w:rPr>
        <w:t xml:space="preserve"> </w:t>
      </w:r>
      <w:r w:rsidRPr="000A2D8C">
        <w:rPr>
          <w:lang w:eastAsia="pl-PL"/>
        </w:rPr>
        <w:t xml:space="preserve">w przypadku odmian czy podgatunków botanicznych określenie jednostki systematycznej </w:t>
      </w:r>
      <w:r>
        <w:rPr>
          <w:lang w:eastAsia="pl-PL"/>
        </w:rPr>
        <w:t>pismem prostym</w:t>
      </w:r>
      <w:r w:rsidR="00405E45">
        <w:rPr>
          <w:lang w:eastAsia="pl-PL"/>
        </w:rPr>
        <w:t>.</w:t>
      </w:r>
    </w:p>
    <w:p w:rsidR="00305DEC" w:rsidRPr="00014590" w:rsidRDefault="00305DEC" w:rsidP="00305DEC">
      <w:pPr>
        <w:spacing w:after="120" w:line="240" w:lineRule="auto"/>
        <w:jc w:val="both"/>
        <w:rPr>
          <w:rFonts w:eastAsia="Times New Roman"/>
          <w:bCs/>
          <w:sz w:val="12"/>
          <w:lang w:eastAsia="pl-PL"/>
        </w:rPr>
      </w:pPr>
    </w:p>
    <w:p w:rsidR="00A84449" w:rsidRDefault="00A84449" w:rsidP="00464F73">
      <w:pPr>
        <w:spacing w:after="120" w:line="240" w:lineRule="auto"/>
        <w:jc w:val="both"/>
        <w:rPr>
          <w:rFonts w:eastAsia="Times New Roman"/>
          <w:lang w:eastAsia="pl-PL"/>
        </w:rPr>
      </w:pPr>
      <w:r w:rsidRPr="00A24B79">
        <w:rPr>
          <w:rFonts w:eastAsia="Times New Roman"/>
          <w:b/>
          <w:bCs/>
          <w:lang w:eastAsia="pl-PL"/>
        </w:rPr>
        <w:t>Tabele</w:t>
      </w:r>
      <w:r>
        <w:rPr>
          <w:rFonts w:eastAsia="Times New Roman"/>
          <w:lang w:eastAsia="pl-PL"/>
        </w:rPr>
        <w:t xml:space="preserve"> </w:t>
      </w:r>
    </w:p>
    <w:p w:rsidR="003B6F90" w:rsidRDefault="00A84449" w:rsidP="003C31E7">
      <w:pPr>
        <w:spacing w:after="0" w:line="240" w:lineRule="auto"/>
        <w:jc w:val="both"/>
        <w:rPr>
          <w:rFonts w:eastAsia="Times New Roman"/>
          <w:lang w:eastAsia="pl-PL"/>
        </w:rPr>
      </w:pPr>
      <w:r w:rsidRPr="00F1366D">
        <w:rPr>
          <w:rFonts w:eastAsia="Times New Roman"/>
          <w:lang w:eastAsia="pl-PL"/>
        </w:rPr>
        <w:t xml:space="preserve">Wielkość tabel powinna być ograniczona do </w:t>
      </w:r>
      <w:r>
        <w:rPr>
          <w:rFonts w:eastAsia="Times New Roman"/>
          <w:lang w:eastAsia="pl-PL"/>
        </w:rPr>
        <w:t>strony A4. Numer</w:t>
      </w:r>
      <w:r w:rsidRPr="00F1366D">
        <w:rPr>
          <w:rFonts w:eastAsia="Times New Roman"/>
          <w:lang w:eastAsia="pl-PL"/>
        </w:rPr>
        <w:t xml:space="preserve"> tabel</w:t>
      </w:r>
      <w:r>
        <w:rPr>
          <w:rFonts w:eastAsia="Times New Roman"/>
          <w:lang w:eastAsia="pl-PL"/>
        </w:rPr>
        <w:t>i</w:t>
      </w:r>
      <w:r w:rsidRPr="00F1366D">
        <w:rPr>
          <w:rFonts w:eastAsia="Times New Roman"/>
          <w:lang w:eastAsia="pl-PL"/>
        </w:rPr>
        <w:t xml:space="preserve"> (cyframi arabskimi) i tytuł powinny być umieszczone nad tabelą. </w:t>
      </w:r>
      <w:r w:rsidR="002A5582">
        <w:rPr>
          <w:rFonts w:eastAsia="Times New Roman"/>
          <w:lang w:eastAsia="pl-PL"/>
        </w:rPr>
        <w:t>Tytuł tabeli należy napisać czcionką Times New Roman 12, odstęp po tytule ustawić na 6 punktów</w:t>
      </w:r>
      <w:r w:rsidR="003F6630">
        <w:rPr>
          <w:rFonts w:eastAsia="Times New Roman"/>
          <w:lang w:eastAsia="pl-PL"/>
        </w:rPr>
        <w:t>, wyrównanie tekstu do lewej</w:t>
      </w:r>
      <w:r w:rsidR="002A5582">
        <w:rPr>
          <w:rFonts w:eastAsia="Times New Roman"/>
          <w:lang w:eastAsia="pl-PL"/>
        </w:rPr>
        <w:t xml:space="preserve">. </w:t>
      </w:r>
      <w:r w:rsidR="003F6630">
        <w:rPr>
          <w:rFonts w:eastAsia="Times New Roman"/>
          <w:lang w:eastAsia="pl-PL"/>
        </w:rPr>
        <w:t>Zawartość tabeli sformatować używając</w:t>
      </w:r>
      <w:r w:rsidR="002A5582">
        <w:rPr>
          <w:rFonts w:eastAsia="Times New Roman"/>
          <w:lang w:eastAsia="pl-PL"/>
        </w:rPr>
        <w:t xml:space="preserve"> czcionk</w:t>
      </w:r>
      <w:r w:rsidR="003F6630">
        <w:rPr>
          <w:rFonts w:eastAsia="Times New Roman"/>
          <w:lang w:eastAsia="pl-PL"/>
        </w:rPr>
        <w:t>i</w:t>
      </w:r>
      <w:r w:rsidR="002A5582">
        <w:rPr>
          <w:rFonts w:eastAsia="Times New Roman"/>
          <w:lang w:eastAsia="pl-PL"/>
        </w:rPr>
        <w:t xml:space="preserve"> Tim</w:t>
      </w:r>
      <w:r w:rsidR="003F6630">
        <w:rPr>
          <w:rFonts w:eastAsia="Times New Roman"/>
          <w:lang w:eastAsia="pl-PL"/>
        </w:rPr>
        <w:t>es New Roman 11</w:t>
      </w:r>
      <w:r w:rsidR="002A5582">
        <w:rPr>
          <w:rFonts w:eastAsia="Times New Roman"/>
          <w:lang w:eastAsia="pl-PL"/>
        </w:rPr>
        <w:t xml:space="preserve">, wysokość </w:t>
      </w:r>
      <w:r w:rsidR="00464F73">
        <w:rPr>
          <w:rFonts w:eastAsia="Times New Roman"/>
          <w:lang w:eastAsia="pl-PL"/>
        </w:rPr>
        <w:t xml:space="preserve">poszczególnych </w:t>
      </w:r>
      <w:r w:rsidR="002A5582">
        <w:rPr>
          <w:rFonts w:eastAsia="Times New Roman"/>
          <w:lang w:eastAsia="pl-PL"/>
        </w:rPr>
        <w:t xml:space="preserve">wierszy </w:t>
      </w:r>
      <w:r w:rsidR="003F6630">
        <w:rPr>
          <w:rFonts w:eastAsia="Times New Roman"/>
          <w:lang w:eastAsia="pl-PL"/>
        </w:rPr>
        <w:t xml:space="preserve">ustawić </w:t>
      </w:r>
      <w:r w:rsidR="002A5582">
        <w:rPr>
          <w:rFonts w:eastAsia="Times New Roman"/>
          <w:lang w:eastAsia="pl-PL"/>
        </w:rPr>
        <w:t xml:space="preserve">co najmniej </w:t>
      </w:r>
      <w:r w:rsidR="00464F73">
        <w:rPr>
          <w:rFonts w:eastAsia="Times New Roman"/>
          <w:lang w:eastAsia="pl-PL"/>
        </w:rPr>
        <w:t xml:space="preserve">na </w:t>
      </w:r>
      <w:r w:rsidR="003F6630">
        <w:rPr>
          <w:rFonts w:eastAsia="Times New Roman"/>
          <w:lang w:eastAsia="pl-PL"/>
        </w:rPr>
        <w:t>0,7 cm</w:t>
      </w:r>
      <w:r w:rsidR="00CD44DB">
        <w:rPr>
          <w:rFonts w:eastAsia="Times New Roman"/>
          <w:lang w:eastAsia="pl-PL"/>
        </w:rPr>
        <w:t>, interlinia pojedyncza</w:t>
      </w:r>
      <w:r w:rsidR="002A5582">
        <w:rPr>
          <w:rFonts w:eastAsia="Times New Roman"/>
          <w:lang w:eastAsia="pl-PL"/>
        </w:rPr>
        <w:t xml:space="preserve">. </w:t>
      </w:r>
      <w:r w:rsidR="00464F73">
        <w:rPr>
          <w:rFonts w:eastAsia="Times New Roman"/>
          <w:lang w:eastAsia="pl-PL"/>
        </w:rPr>
        <w:t>T</w:t>
      </w:r>
      <w:r w:rsidR="001D4E3A">
        <w:rPr>
          <w:rFonts w:eastAsia="Times New Roman"/>
          <w:lang w:eastAsia="pl-PL"/>
        </w:rPr>
        <w:t>ekst</w:t>
      </w:r>
      <w:r w:rsidR="005969D3">
        <w:rPr>
          <w:rFonts w:eastAsia="Times New Roman"/>
          <w:lang w:eastAsia="pl-PL"/>
        </w:rPr>
        <w:t xml:space="preserve"> w pierwszej </w:t>
      </w:r>
      <w:r w:rsidR="00464F73">
        <w:rPr>
          <w:rFonts w:eastAsia="Times New Roman"/>
          <w:lang w:eastAsia="pl-PL"/>
        </w:rPr>
        <w:t xml:space="preserve">(drugiej) </w:t>
      </w:r>
      <w:r w:rsidR="005969D3">
        <w:rPr>
          <w:rFonts w:eastAsia="Times New Roman"/>
          <w:lang w:eastAsia="pl-PL"/>
        </w:rPr>
        <w:t>kolumnie</w:t>
      </w:r>
      <w:r w:rsidR="00464F73">
        <w:rPr>
          <w:rFonts w:eastAsia="Times New Roman"/>
          <w:lang w:eastAsia="pl-PL"/>
        </w:rPr>
        <w:t xml:space="preserve"> powinien być wyrównany</w:t>
      </w:r>
      <w:r w:rsidR="005969D3">
        <w:rPr>
          <w:rFonts w:eastAsia="Times New Roman"/>
          <w:lang w:eastAsia="pl-PL"/>
        </w:rPr>
        <w:t xml:space="preserve"> do lewej.</w:t>
      </w:r>
      <w:r w:rsidR="00464F73">
        <w:rPr>
          <w:rFonts w:eastAsia="Times New Roman"/>
          <w:lang w:eastAsia="pl-PL"/>
        </w:rPr>
        <w:t xml:space="preserve"> </w:t>
      </w:r>
    </w:p>
    <w:p w:rsidR="00405E45" w:rsidRPr="00014590" w:rsidRDefault="00405E45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3B6F90" w:rsidRPr="003F6630" w:rsidRDefault="003F6630" w:rsidP="00BF44D0">
      <w:pPr>
        <w:pStyle w:val="Legenda"/>
        <w:rPr>
          <w:lang w:eastAsia="pl-PL"/>
        </w:rPr>
      </w:pPr>
      <w:r>
        <w:t xml:space="preserve">Tabela </w:t>
      </w:r>
      <w:fldSimple w:instr=" SEQ Tabela \* ARABIC ">
        <w:r w:rsidR="00E56F30">
          <w:rPr>
            <w:noProof/>
          </w:rPr>
          <w:t>1</w:t>
        </w:r>
      </w:fldSimple>
      <w:r>
        <w:t xml:space="preserve">. </w:t>
      </w:r>
      <w:r w:rsidR="003B6F90" w:rsidRPr="003F6630">
        <w:rPr>
          <w:lang w:eastAsia="pl-PL"/>
        </w:rPr>
        <w:t xml:space="preserve">Inwentaryzacja </w:t>
      </w:r>
      <w:proofErr w:type="spellStart"/>
      <w:r w:rsidR="003B6F90" w:rsidRPr="003F6630">
        <w:rPr>
          <w:lang w:eastAsia="pl-PL"/>
        </w:rPr>
        <w:t>dendroflory</w:t>
      </w:r>
      <w:proofErr w:type="spellEnd"/>
      <w:r w:rsidR="003B6F90" w:rsidRPr="003F6630">
        <w:rPr>
          <w:lang w:eastAsia="pl-PL"/>
        </w:rPr>
        <w:t xml:space="preserve"> w Parku </w:t>
      </w:r>
      <w:proofErr w:type="spellStart"/>
      <w:r w:rsidR="003B6F90" w:rsidRPr="003F6630">
        <w:rPr>
          <w:lang w:eastAsia="pl-PL"/>
        </w:rPr>
        <w:t>Jordana</w:t>
      </w:r>
      <w:proofErr w:type="spellEnd"/>
      <w:r w:rsidR="003B6F90" w:rsidRPr="003F6630">
        <w:rPr>
          <w:lang w:eastAsia="pl-PL"/>
        </w:rPr>
        <w:t xml:space="preserve"> w Krakowie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2461"/>
        <w:gridCol w:w="1778"/>
        <w:gridCol w:w="1778"/>
        <w:gridCol w:w="1779"/>
      </w:tblGrid>
      <w:tr w:rsidR="003B6F90" w:rsidRPr="00D87862" w:rsidTr="001D4E3A">
        <w:trPr>
          <w:trHeight w:val="39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Nr inwentaryzacyjny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90" w:rsidRPr="003F6630" w:rsidRDefault="003B6F90" w:rsidP="002A5582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Nazwa gatunku</w:t>
            </w:r>
          </w:p>
          <w:p w:rsidR="003B6F90" w:rsidRPr="003F6630" w:rsidRDefault="003B6F90" w:rsidP="002A5582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łacińska i polska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Obwód pnia na wys</w:t>
            </w:r>
            <w:r w:rsidR="002A5582" w:rsidRPr="003F6630">
              <w:rPr>
                <w:rFonts w:ascii="Times New Roman" w:hAnsi="Times New Roman"/>
                <w:lang w:eastAsia="pl-PL"/>
              </w:rPr>
              <w:t>okości</w:t>
            </w:r>
            <w:r w:rsidR="00405E45" w:rsidRPr="003F6630">
              <w:rPr>
                <w:rFonts w:ascii="Times New Roman" w:hAnsi="Times New Roman"/>
                <w:lang w:eastAsia="pl-PL"/>
              </w:rPr>
              <w:t xml:space="preserve"> </w:t>
            </w:r>
            <w:r w:rsidRPr="003F6630">
              <w:rPr>
                <w:rFonts w:ascii="Times New Roman" w:hAnsi="Times New Roman"/>
                <w:lang w:eastAsia="pl-PL"/>
              </w:rPr>
              <w:t>1,3 m</w:t>
            </w:r>
          </w:p>
          <w:p w:rsidR="00136A0F" w:rsidRPr="003F6630" w:rsidRDefault="003B6F90" w:rsidP="00136A0F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[cm]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0F" w:rsidRPr="003F6630" w:rsidRDefault="003B6F90" w:rsidP="00136A0F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Średnica korony</w:t>
            </w:r>
          </w:p>
          <w:p w:rsidR="00136A0F" w:rsidRPr="003F6630" w:rsidRDefault="003B6F90" w:rsidP="00136A0F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[m]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0F" w:rsidRPr="003F6630" w:rsidRDefault="003B6F90" w:rsidP="00136A0F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Wysokość</w:t>
            </w:r>
          </w:p>
          <w:p w:rsidR="00136A0F" w:rsidRPr="003F6630" w:rsidRDefault="003B6F90" w:rsidP="00136A0F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3F6630">
              <w:rPr>
                <w:rFonts w:ascii="Times New Roman" w:hAnsi="Times New Roman"/>
                <w:lang w:eastAsia="pl-PL"/>
              </w:rPr>
              <w:t>[m]</w:t>
            </w:r>
          </w:p>
        </w:tc>
      </w:tr>
      <w:tr w:rsidR="003B6F90" w:rsidRPr="00D87862" w:rsidTr="001D4E3A">
        <w:trPr>
          <w:trHeight w:val="397"/>
        </w:trPr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F6630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46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B6F90" w:rsidRPr="00D87862" w:rsidTr="001D4E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F6630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B6F90" w:rsidRPr="00D87862" w:rsidTr="004060EC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F6630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90" w:rsidRPr="003F6630" w:rsidRDefault="003B6F90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060EC" w:rsidRPr="00D87862" w:rsidTr="004060EC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060EC" w:rsidRPr="00D87862" w:rsidTr="001D4E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0EC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0EC" w:rsidRPr="003F6630" w:rsidRDefault="004060EC" w:rsidP="00D8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05E45" w:rsidRPr="00014590" w:rsidRDefault="00405E45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3F6630" w:rsidRPr="003F6630" w:rsidRDefault="003F6630" w:rsidP="00BF44D0">
      <w:pPr>
        <w:pStyle w:val="Legenda"/>
        <w:rPr>
          <w:lang w:eastAsia="pl-PL"/>
        </w:rPr>
      </w:pPr>
      <w:r>
        <w:t xml:space="preserve">Tabela </w:t>
      </w:r>
      <w:fldSimple w:instr=" SEQ Tabela \* ARABIC ">
        <w:r w:rsidR="00E56F30">
          <w:rPr>
            <w:noProof/>
          </w:rPr>
          <w:t>2</w:t>
        </w:r>
      </w:fldSimple>
      <w:r>
        <w:t xml:space="preserve">. </w:t>
      </w:r>
      <w:r w:rsidR="00BF44D0">
        <w:rPr>
          <w:lang w:eastAsia="pl-PL"/>
        </w:rPr>
        <w:t>Z</w:t>
      </w:r>
      <w:r>
        <w:rPr>
          <w:lang w:eastAsia="pl-PL"/>
        </w:rPr>
        <w:t xml:space="preserve">awartość kwasu L-askorbinowego </w:t>
      </w:r>
      <w:r w:rsidR="00BF44D0">
        <w:rPr>
          <w:lang w:eastAsia="pl-PL"/>
        </w:rPr>
        <w:t xml:space="preserve">(mg </w:t>
      </w:r>
      <w:r w:rsidR="00BF44D0">
        <w:rPr>
          <w:rFonts w:ascii="Calibri" w:hAnsi="Calibri"/>
          <w:lang w:eastAsia="pl-PL"/>
        </w:rPr>
        <w:t>·</w:t>
      </w:r>
      <w:r w:rsidR="00BF44D0">
        <w:rPr>
          <w:lang w:eastAsia="pl-PL"/>
        </w:rPr>
        <w:t xml:space="preserve"> 100 g</w:t>
      </w:r>
      <w:r w:rsidR="00BF44D0">
        <w:rPr>
          <w:vertAlign w:val="superscript"/>
          <w:lang w:eastAsia="pl-PL"/>
        </w:rPr>
        <w:t>-1</w:t>
      </w:r>
      <w:r w:rsidR="00BF44D0">
        <w:rPr>
          <w:lang w:eastAsia="pl-PL"/>
        </w:rPr>
        <w:t xml:space="preserve"> </w:t>
      </w:r>
      <w:proofErr w:type="spellStart"/>
      <w:r w:rsidR="00BF44D0">
        <w:rPr>
          <w:lang w:eastAsia="pl-PL"/>
        </w:rPr>
        <w:t>św.m</w:t>
      </w:r>
      <w:proofErr w:type="spellEnd"/>
      <w:r w:rsidR="00BF44D0">
        <w:rPr>
          <w:lang w:eastAsia="pl-PL"/>
        </w:rPr>
        <w:t xml:space="preserve">.) </w:t>
      </w:r>
      <w:r>
        <w:rPr>
          <w:lang w:eastAsia="pl-PL"/>
        </w:rPr>
        <w:t>w</w:t>
      </w:r>
      <w:r w:rsidR="005969D3">
        <w:rPr>
          <w:lang w:eastAsia="pl-PL"/>
        </w:rPr>
        <w:t> owocach papryki</w:t>
      </w:r>
      <w:r w:rsidR="00BF44D0">
        <w:rPr>
          <w:lang w:eastAsia="pl-PL"/>
        </w:rPr>
        <w:t xml:space="preserve"> w zależności od terminu zbioru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01"/>
        <w:gridCol w:w="2446"/>
        <w:gridCol w:w="2446"/>
        <w:gridCol w:w="2446"/>
      </w:tblGrid>
      <w:tr w:rsidR="009F7A84" w:rsidRPr="00990A6D" w:rsidTr="001D4E3A">
        <w:trPr>
          <w:trHeight w:val="397"/>
        </w:trPr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84" w:rsidRPr="00990A6D" w:rsidRDefault="00BF44D0" w:rsidP="005969D3">
            <w:pPr>
              <w:pStyle w:val="Bezodstpw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Odmiana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pStyle w:val="Bezodstpw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hAnsi="Times New Roman"/>
                <w:szCs w:val="20"/>
                <w:lang w:eastAsia="pl-PL"/>
              </w:rPr>
              <w:t>I</w:t>
            </w:r>
            <w:r w:rsidR="00BF44D0">
              <w:rPr>
                <w:rFonts w:ascii="Times New Roman" w:hAnsi="Times New Roman"/>
                <w:szCs w:val="20"/>
                <w:lang w:eastAsia="pl-PL"/>
              </w:rPr>
              <w:t xml:space="preserve"> termin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pStyle w:val="Bezodstpw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hAnsi="Times New Roman"/>
                <w:szCs w:val="20"/>
                <w:lang w:eastAsia="pl-PL"/>
              </w:rPr>
              <w:t>II</w:t>
            </w:r>
            <w:r w:rsidR="00BF44D0">
              <w:rPr>
                <w:rFonts w:ascii="Times New Roman" w:hAnsi="Times New Roman"/>
                <w:szCs w:val="20"/>
                <w:lang w:eastAsia="pl-PL"/>
              </w:rPr>
              <w:t xml:space="preserve"> termin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pStyle w:val="Bezodstpw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hAnsi="Times New Roman"/>
                <w:szCs w:val="20"/>
                <w:lang w:eastAsia="pl-PL"/>
              </w:rPr>
              <w:t>III</w:t>
            </w:r>
            <w:r w:rsidR="00BF44D0">
              <w:rPr>
                <w:rFonts w:ascii="Times New Roman" w:hAnsi="Times New Roman"/>
                <w:szCs w:val="20"/>
                <w:lang w:eastAsia="pl-PL"/>
              </w:rPr>
              <w:t xml:space="preserve"> termin</w:t>
            </w:r>
          </w:p>
        </w:tc>
      </w:tr>
      <w:tr w:rsidR="009F7A84" w:rsidRPr="00990A6D" w:rsidTr="001D4E3A">
        <w:trPr>
          <w:trHeight w:val="397"/>
        </w:trPr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Barbórka</w:t>
            </w:r>
          </w:p>
        </w:tc>
        <w:tc>
          <w:tcPr>
            <w:tcW w:w="24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1E33E5" w:rsidP="00BF44D0">
            <w:pPr>
              <w:tabs>
                <w:tab w:val="decimal" w:pos="1142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100</w:t>
            </w:r>
            <w:r w:rsidR="009F7A84" w:rsidRPr="00990A6D">
              <w:rPr>
                <w:rFonts w:ascii="Times New Roman" w:eastAsia="Times New Roman" w:hAnsi="Times New Roman"/>
                <w:szCs w:val="20"/>
                <w:lang w:eastAsia="pl-PL"/>
              </w:rPr>
              <w:t>,2 a</w:t>
            </w:r>
            <w:r w:rsidR="009F7A84" w:rsidRPr="00990A6D">
              <w:rPr>
                <w:rFonts w:ascii="Times New Roman" w:eastAsia="Times New Roman" w:hAnsi="Times New Roman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24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1E33E5" w:rsidP="00BF44D0">
            <w:pPr>
              <w:tabs>
                <w:tab w:val="decimal" w:pos="1187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102,5 </w:t>
            </w:r>
            <w:r w:rsidR="00BF44D0">
              <w:rPr>
                <w:rFonts w:ascii="Times New Roman" w:eastAsia="Times New Roman" w:hAnsi="Times New Roman"/>
                <w:szCs w:val="20"/>
                <w:lang w:eastAsia="pl-PL"/>
              </w:rPr>
              <w:t>a</w:t>
            </w:r>
            <w:r w:rsidR="009F7A84" w:rsidRPr="00990A6D">
              <w:rPr>
                <w:rFonts w:ascii="Times New Roman" w:eastAsia="Times New Roman" w:hAnsi="Times New Roman"/>
                <w:szCs w:val="20"/>
                <w:lang w:eastAsia="pl-PL"/>
              </w:rPr>
              <w:t>b</w:t>
            </w:r>
          </w:p>
        </w:tc>
        <w:tc>
          <w:tcPr>
            <w:tcW w:w="24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126,3 b</w:t>
            </w:r>
          </w:p>
        </w:tc>
      </w:tr>
      <w:tr w:rsidR="009F7A84" w:rsidRPr="00990A6D" w:rsidTr="001D4E3A">
        <w:trPr>
          <w:trHeight w:val="397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Caryca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BF44D0">
            <w:pPr>
              <w:tabs>
                <w:tab w:val="decimal" w:pos="1142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105,0 ab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BF44D0">
            <w:pPr>
              <w:tabs>
                <w:tab w:val="decimal" w:pos="1187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115,6 b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136,2 c</w:t>
            </w:r>
          </w:p>
        </w:tc>
      </w:tr>
      <w:tr w:rsidR="009F7A84" w:rsidRPr="00990A6D" w:rsidTr="001D4E3A">
        <w:trPr>
          <w:trHeight w:val="397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White Wonder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BF44D0">
            <w:pPr>
              <w:tabs>
                <w:tab w:val="decimal" w:pos="1142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100,1 a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1E33E5" w:rsidP="00BF44D0">
            <w:pPr>
              <w:tabs>
                <w:tab w:val="decimal" w:pos="1187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132,1 </w:t>
            </w:r>
            <w:r w:rsidR="009F7A84" w:rsidRPr="00990A6D">
              <w:rPr>
                <w:rFonts w:ascii="Times New Roman" w:eastAsia="Times New Roman" w:hAnsi="Times New Roman"/>
                <w:szCs w:val="20"/>
                <w:lang w:eastAsia="pl-PL"/>
              </w:rPr>
              <w:t>c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145,2 d</w:t>
            </w:r>
          </w:p>
        </w:tc>
      </w:tr>
      <w:tr w:rsidR="009F7A84" w:rsidRPr="00990A6D" w:rsidTr="001D4E3A">
        <w:trPr>
          <w:trHeight w:val="397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84" w:rsidRPr="00990A6D" w:rsidRDefault="009F7A84" w:rsidP="005969D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Iga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84" w:rsidRPr="00990A6D" w:rsidRDefault="009F7A84" w:rsidP="00BF44D0">
            <w:pPr>
              <w:tabs>
                <w:tab w:val="decimal" w:pos="1142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95,2 a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84" w:rsidRPr="00990A6D" w:rsidRDefault="009F7A84" w:rsidP="00BF44D0">
            <w:pPr>
              <w:tabs>
                <w:tab w:val="decimal" w:pos="1187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125,3 b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84" w:rsidRPr="00990A6D" w:rsidRDefault="009F7A84" w:rsidP="001E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990A6D">
              <w:rPr>
                <w:rFonts w:ascii="Times New Roman" w:eastAsia="Times New Roman" w:hAnsi="Times New Roman"/>
                <w:szCs w:val="20"/>
                <w:lang w:eastAsia="pl-PL"/>
              </w:rPr>
              <w:t>136,8 c</w:t>
            </w:r>
          </w:p>
        </w:tc>
      </w:tr>
    </w:tbl>
    <w:p w:rsidR="003F6630" w:rsidRPr="00464F73" w:rsidRDefault="009F7A84" w:rsidP="00374496">
      <w:pPr>
        <w:spacing w:before="6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636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464F73">
        <w:rPr>
          <w:rFonts w:ascii="Times New Roman" w:eastAsia="Times New Roman" w:hAnsi="Times New Roman"/>
          <w:sz w:val="20"/>
          <w:szCs w:val="20"/>
          <w:lang w:eastAsia="pl-PL"/>
        </w:rPr>
        <w:t xml:space="preserve">średnie oznaczone tymi samymi literami nie różnią się istotnie przy p = 0,05 (test NIR Fishera/test HSD </w:t>
      </w:r>
      <w:proofErr w:type="spellStart"/>
      <w:r w:rsidRPr="00464F73">
        <w:rPr>
          <w:rFonts w:ascii="Times New Roman" w:eastAsia="Times New Roman" w:hAnsi="Times New Roman"/>
          <w:sz w:val="20"/>
          <w:szCs w:val="20"/>
          <w:lang w:eastAsia="pl-PL"/>
        </w:rPr>
        <w:t>Tukeya</w:t>
      </w:r>
      <w:proofErr w:type="spellEnd"/>
      <w:r w:rsidRPr="00464F73">
        <w:rPr>
          <w:rFonts w:ascii="Times New Roman" w:eastAsia="Times New Roman" w:hAnsi="Times New Roman"/>
          <w:sz w:val="20"/>
          <w:szCs w:val="20"/>
          <w:lang w:eastAsia="pl-PL"/>
        </w:rPr>
        <w:t xml:space="preserve"> etc.)</w:t>
      </w:r>
    </w:p>
    <w:p w:rsidR="003F6630" w:rsidRPr="00014590" w:rsidRDefault="003F6630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3B6F90" w:rsidRDefault="00A84449" w:rsidP="003C31E7">
      <w:pPr>
        <w:spacing w:after="0" w:line="240" w:lineRule="auto"/>
        <w:jc w:val="both"/>
        <w:rPr>
          <w:rFonts w:eastAsia="Times New Roman"/>
          <w:lang w:eastAsia="pl-PL"/>
        </w:rPr>
      </w:pPr>
      <w:r w:rsidRPr="00F1366D">
        <w:rPr>
          <w:rFonts w:eastAsia="Times New Roman"/>
          <w:lang w:eastAsia="pl-PL"/>
        </w:rPr>
        <w:t xml:space="preserve">Pozycje wymagające objaśnień w tekście tabeli należy zaznaczyć kolejną małą literą alfabetu lub gwiazdką </w:t>
      </w:r>
      <w:r w:rsidR="001E33E5">
        <w:rPr>
          <w:rFonts w:eastAsia="Times New Roman"/>
          <w:lang w:eastAsia="pl-PL"/>
        </w:rPr>
        <w:br/>
      </w:r>
      <w:r w:rsidRPr="00F1366D">
        <w:rPr>
          <w:rFonts w:eastAsia="Times New Roman"/>
          <w:lang w:eastAsia="pl-PL"/>
        </w:rPr>
        <w:t>w indeksie górnym. Przypisy i objaśnienia do tabel trzeba zamieszczać bezpośrednio pod tabelami</w:t>
      </w:r>
      <w:r w:rsidR="003F6630">
        <w:rPr>
          <w:rFonts w:eastAsia="Times New Roman"/>
          <w:lang w:eastAsia="pl-PL"/>
        </w:rPr>
        <w:t xml:space="preserve"> (czcionka Times New Roman 1</w:t>
      </w:r>
      <w:r w:rsidR="00990A6D">
        <w:rPr>
          <w:rFonts w:eastAsia="Times New Roman"/>
          <w:lang w:eastAsia="pl-PL"/>
        </w:rPr>
        <w:t>0</w:t>
      </w:r>
      <w:r w:rsidR="003F6630">
        <w:rPr>
          <w:rFonts w:eastAsia="Times New Roman"/>
          <w:lang w:eastAsia="pl-PL"/>
        </w:rPr>
        <w:t>)</w:t>
      </w:r>
      <w:r w:rsidRPr="00F1366D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 xml:space="preserve">W tabelach nie </w:t>
      </w:r>
      <w:r w:rsidR="003F6630">
        <w:rPr>
          <w:rFonts w:eastAsia="Times New Roman"/>
          <w:lang w:eastAsia="pl-PL"/>
        </w:rPr>
        <w:t>powinno się</w:t>
      </w:r>
      <w:r>
        <w:rPr>
          <w:rFonts w:eastAsia="Times New Roman"/>
          <w:lang w:eastAsia="pl-PL"/>
        </w:rPr>
        <w:t xml:space="preserve"> pozostawiać pustych pól rubrykowych. </w:t>
      </w:r>
      <w:r w:rsidRPr="00F1366D">
        <w:rPr>
          <w:rFonts w:eastAsia="Times New Roman"/>
          <w:lang w:eastAsia="pl-PL"/>
        </w:rPr>
        <w:t xml:space="preserve">Jeśli tabela </w:t>
      </w:r>
      <w:r w:rsidRPr="00F1366D">
        <w:rPr>
          <w:rFonts w:eastAsia="Times New Roman"/>
          <w:lang w:eastAsia="pl-PL"/>
        </w:rPr>
        <w:lastRenderedPageBreak/>
        <w:t xml:space="preserve">zawiera dane pochodzące z cudzej pracy, należy podać pod nią ich źródło. Należy unikać powtarzania </w:t>
      </w:r>
      <w:r w:rsidR="001E33E5">
        <w:rPr>
          <w:rFonts w:eastAsia="Times New Roman"/>
          <w:lang w:eastAsia="pl-PL"/>
        </w:rPr>
        <w:br/>
      </w:r>
      <w:r w:rsidRPr="00F1366D">
        <w:rPr>
          <w:rFonts w:eastAsia="Times New Roman"/>
          <w:lang w:eastAsia="pl-PL"/>
        </w:rPr>
        <w:t>w tekście pracy danych liczbowych zamieszczonych w tabeli, jak również unikać ilustrowania tych samych danych graficznie.</w:t>
      </w:r>
      <w:r>
        <w:rPr>
          <w:rFonts w:eastAsia="Times New Roman"/>
          <w:lang w:eastAsia="pl-PL"/>
        </w:rPr>
        <w:t xml:space="preserve"> </w:t>
      </w:r>
    </w:p>
    <w:p w:rsidR="00F735EA" w:rsidRPr="00014590" w:rsidRDefault="00F735EA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A84449" w:rsidRDefault="00A84449" w:rsidP="00512513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Tabela powinna być przywołana w tekście, np.:</w:t>
      </w:r>
    </w:p>
    <w:p w:rsidR="00A84449" w:rsidRPr="00D87862" w:rsidRDefault="00A84449" w:rsidP="005125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862">
        <w:rPr>
          <w:rFonts w:ascii="Times New Roman" w:eastAsia="Times New Roman" w:hAnsi="Times New Roman"/>
          <w:sz w:val="24"/>
          <w:szCs w:val="24"/>
          <w:lang w:eastAsia="pl-PL"/>
        </w:rPr>
        <w:t>Doświadczenie założono 4 lipca 2008 roku w 13 kombinacjach, każda w 3 powtórzeniach, po 20 sadzonek w powtórzeniu (tab. 1).</w:t>
      </w:r>
    </w:p>
    <w:p w:rsidR="00405E45" w:rsidRPr="00014590" w:rsidRDefault="00405E45" w:rsidP="003C31E7">
      <w:pPr>
        <w:spacing w:after="0" w:line="240" w:lineRule="auto"/>
        <w:jc w:val="both"/>
        <w:rPr>
          <w:rFonts w:eastAsia="Times New Roman"/>
          <w:sz w:val="12"/>
          <w:szCs w:val="24"/>
          <w:lang w:eastAsia="pl-PL"/>
        </w:rPr>
      </w:pPr>
    </w:p>
    <w:p w:rsidR="00A84449" w:rsidRDefault="00A84449" w:rsidP="00512513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Ryciny </w:t>
      </w:r>
      <w:r w:rsidRPr="00A24B79">
        <w:rPr>
          <w:rFonts w:eastAsia="Times New Roman"/>
          <w:b/>
          <w:bCs/>
          <w:lang w:eastAsia="pl-PL"/>
        </w:rPr>
        <w:t>(rysunki, wykresy, fotografie</w:t>
      </w:r>
      <w:r>
        <w:rPr>
          <w:rFonts w:eastAsia="Times New Roman"/>
          <w:b/>
          <w:bCs/>
          <w:lang w:eastAsia="pl-PL"/>
        </w:rPr>
        <w:t>, mapy</w:t>
      </w:r>
      <w:r w:rsidRPr="00A24B79">
        <w:rPr>
          <w:rFonts w:eastAsia="Times New Roman"/>
          <w:b/>
          <w:bCs/>
          <w:lang w:eastAsia="pl-PL"/>
        </w:rPr>
        <w:t>)</w:t>
      </w:r>
    </w:p>
    <w:p w:rsidR="001324F4" w:rsidRDefault="00A84449" w:rsidP="003C31E7">
      <w:pPr>
        <w:pStyle w:val="Bezodstpw"/>
        <w:jc w:val="both"/>
        <w:rPr>
          <w:lang w:eastAsia="pl-PL"/>
        </w:rPr>
      </w:pPr>
      <w:r w:rsidRPr="00F1366D">
        <w:rPr>
          <w:lang w:eastAsia="pl-PL"/>
        </w:rPr>
        <w:t>Ryciny muszą być ponumerowane</w:t>
      </w:r>
      <w:r>
        <w:rPr>
          <w:lang w:eastAsia="pl-PL"/>
        </w:rPr>
        <w:t xml:space="preserve"> w kolejności powoływania się na nie w tekście, bez podziału na wykresy, schematy, fotografie</w:t>
      </w:r>
      <w:r w:rsidRPr="00F1366D">
        <w:rPr>
          <w:lang w:eastAsia="pl-PL"/>
        </w:rPr>
        <w:t>.</w:t>
      </w:r>
      <w:r w:rsidR="001324F4">
        <w:rPr>
          <w:lang w:eastAsia="pl-PL"/>
        </w:rPr>
        <w:t xml:space="preserve"> Z rycin nie przywołanych w tekście należy zrezygnować.</w:t>
      </w:r>
      <w:r w:rsidR="009F7A84">
        <w:rPr>
          <w:lang w:eastAsia="pl-PL"/>
        </w:rPr>
        <w:t xml:space="preserve"> </w:t>
      </w:r>
    </w:p>
    <w:p w:rsidR="003B6F90" w:rsidRPr="00014590" w:rsidRDefault="003B6F90" w:rsidP="003C31E7">
      <w:pPr>
        <w:pStyle w:val="Bezodstpw"/>
        <w:jc w:val="both"/>
        <w:rPr>
          <w:sz w:val="12"/>
          <w:lang w:eastAsia="pl-PL"/>
        </w:rPr>
      </w:pPr>
    </w:p>
    <w:p w:rsidR="001324F4" w:rsidRDefault="00A84449" w:rsidP="003C31E7">
      <w:pPr>
        <w:pStyle w:val="Bezodstpw"/>
        <w:jc w:val="both"/>
        <w:rPr>
          <w:lang w:eastAsia="pl-PL"/>
        </w:rPr>
      </w:pPr>
      <w:r w:rsidRPr="00F1366D">
        <w:rPr>
          <w:lang w:eastAsia="pl-PL"/>
        </w:rPr>
        <w:t>Wykresy powinny być płaskie (trójwymiarowe</w:t>
      </w:r>
      <w:r>
        <w:rPr>
          <w:lang w:eastAsia="pl-PL"/>
        </w:rPr>
        <w:t xml:space="preserve"> tylko w przypadkach koniecznych), a słupki wypełnione</w:t>
      </w:r>
      <w:r w:rsidRPr="00F1366D">
        <w:rPr>
          <w:lang w:eastAsia="pl-PL"/>
        </w:rPr>
        <w:t xml:space="preserve"> wyraźnie skontrastowanymi tłami. Opisy osi na wykresach muszą mieć tę samą wielkość</w:t>
      </w:r>
      <w:r>
        <w:rPr>
          <w:lang w:eastAsia="pl-PL"/>
        </w:rPr>
        <w:t xml:space="preserve"> i</w:t>
      </w:r>
      <w:r w:rsidRPr="00F1366D">
        <w:rPr>
          <w:lang w:eastAsia="pl-PL"/>
        </w:rPr>
        <w:t xml:space="preserve"> być </w:t>
      </w:r>
      <w:r>
        <w:rPr>
          <w:lang w:eastAsia="pl-PL"/>
        </w:rPr>
        <w:t>proporcjonalne</w:t>
      </w:r>
      <w:r w:rsidRPr="00F1366D">
        <w:rPr>
          <w:lang w:eastAsia="pl-PL"/>
        </w:rPr>
        <w:t xml:space="preserve"> do wielkości rysunku. </w:t>
      </w:r>
      <w:r w:rsidR="009F7A84">
        <w:rPr>
          <w:lang w:eastAsia="pl-PL"/>
        </w:rPr>
        <w:t>Tytuły rycin (czcionka Times New Roman 12) umieszczać pod nimi.</w:t>
      </w:r>
    </w:p>
    <w:p w:rsidR="00DA145E" w:rsidRPr="00014590" w:rsidRDefault="00DA145E" w:rsidP="003C31E7">
      <w:pPr>
        <w:pStyle w:val="Bezodstpw"/>
        <w:jc w:val="both"/>
        <w:rPr>
          <w:sz w:val="12"/>
          <w:lang w:eastAsia="pl-PL"/>
        </w:rPr>
      </w:pPr>
    </w:p>
    <w:p w:rsidR="00DA145E" w:rsidRDefault="003A11C8" w:rsidP="00C566E9">
      <w:pPr>
        <w:pStyle w:val="Bezodstpw"/>
        <w:jc w:val="center"/>
        <w:rPr>
          <w:lang w:eastAsia="pl-PL"/>
        </w:rPr>
      </w:pPr>
      <w:r w:rsidRPr="003A11C8">
        <w:rPr>
          <w:noProof/>
          <w:lang w:eastAsia="pl-PL"/>
        </w:rPr>
        <w:drawing>
          <wp:inline distT="0" distB="0" distL="0" distR="0">
            <wp:extent cx="4572000" cy="32099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749B" w:rsidRDefault="0052749B" w:rsidP="00BF44D0">
      <w:pPr>
        <w:pStyle w:val="Legenda"/>
      </w:pPr>
      <w:r>
        <w:t>Ryc</w:t>
      </w:r>
      <w:r w:rsidR="001D4E3A">
        <w:t>.</w:t>
      </w:r>
      <w:r>
        <w:t xml:space="preserve"> </w:t>
      </w:r>
      <w:fldSimple w:instr=" SEQ Rycina \* ARABIC ">
        <w:r w:rsidR="00E56F30">
          <w:rPr>
            <w:noProof/>
          </w:rPr>
          <w:t>1</w:t>
        </w:r>
      </w:fldSimple>
      <w:r>
        <w:t>. Wpływ nawożenia na plon handlowy roślin FN</w:t>
      </w:r>
    </w:p>
    <w:p w:rsidR="004060EC" w:rsidRPr="00014590" w:rsidRDefault="004060EC" w:rsidP="004060EC">
      <w:pPr>
        <w:pStyle w:val="Bezodstpw"/>
        <w:spacing w:after="120"/>
        <w:rPr>
          <w:sz w:val="12"/>
        </w:rPr>
      </w:pPr>
    </w:p>
    <w:p w:rsidR="00A84449" w:rsidRDefault="00A84449" w:rsidP="00512513">
      <w:pPr>
        <w:pStyle w:val="Bezodstpw"/>
        <w:spacing w:after="120"/>
        <w:jc w:val="both"/>
        <w:rPr>
          <w:lang w:eastAsia="pl-PL"/>
        </w:rPr>
      </w:pPr>
      <w:r>
        <w:rPr>
          <w:lang w:eastAsia="pl-PL"/>
        </w:rPr>
        <w:t>Na końcu podpisów do rycin nie stawia się kropki. Przykłady podpisu</w:t>
      </w:r>
      <w:r w:rsidRPr="00F1366D">
        <w:rPr>
          <w:lang w:eastAsia="pl-PL"/>
        </w:rPr>
        <w:t xml:space="preserve"> </w:t>
      </w:r>
      <w:r>
        <w:rPr>
          <w:lang w:eastAsia="pl-PL"/>
        </w:rPr>
        <w:t>rycin:</w:t>
      </w:r>
    </w:p>
    <w:p w:rsidR="00A84449" w:rsidRDefault="00A84449" w:rsidP="009F7A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C566E9">
        <w:rPr>
          <w:rFonts w:ascii="Times New Roman" w:hAnsi="Times New Roman"/>
          <w:sz w:val="24"/>
          <w:szCs w:val="24"/>
          <w:lang w:eastAsia="pl-PL"/>
        </w:rPr>
        <w:t>Ryc</w:t>
      </w:r>
      <w:r w:rsidR="001D4E3A">
        <w:rPr>
          <w:rFonts w:ascii="Times New Roman" w:hAnsi="Times New Roman"/>
          <w:sz w:val="24"/>
          <w:szCs w:val="24"/>
          <w:lang w:eastAsia="pl-PL"/>
        </w:rPr>
        <w:t>.</w:t>
      </w:r>
      <w:r w:rsidRPr="00C566E9">
        <w:rPr>
          <w:rFonts w:ascii="Times New Roman" w:hAnsi="Times New Roman"/>
          <w:sz w:val="24"/>
          <w:szCs w:val="24"/>
          <w:lang w:eastAsia="pl-PL"/>
        </w:rPr>
        <w:t xml:space="preserve"> 1. Parametry wzrostu kłączy kurkumy </w:t>
      </w:r>
      <w:r w:rsidRPr="00C566E9">
        <w:rPr>
          <w:rFonts w:ascii="Times New Roman" w:hAnsi="Times New Roman"/>
          <w:i/>
          <w:sz w:val="24"/>
          <w:szCs w:val="24"/>
          <w:lang w:eastAsia="pl-PL"/>
        </w:rPr>
        <w:t xml:space="preserve">C. </w:t>
      </w:r>
      <w:proofErr w:type="spellStart"/>
      <w:r w:rsidRPr="00C566E9">
        <w:rPr>
          <w:rFonts w:ascii="Times New Roman" w:hAnsi="Times New Roman"/>
          <w:i/>
          <w:sz w:val="24"/>
          <w:szCs w:val="24"/>
          <w:lang w:eastAsia="pl-PL"/>
        </w:rPr>
        <w:t>alismatifolia</w:t>
      </w:r>
      <w:proofErr w:type="spellEnd"/>
      <w:r w:rsidRPr="00C566E9">
        <w:rPr>
          <w:rFonts w:ascii="Times New Roman" w:hAnsi="Times New Roman"/>
          <w:sz w:val="24"/>
          <w:szCs w:val="24"/>
          <w:lang w:eastAsia="pl-PL"/>
        </w:rPr>
        <w:t xml:space="preserve"> ‘</w:t>
      </w:r>
      <w:proofErr w:type="spellStart"/>
      <w:r w:rsidRPr="00C566E9">
        <w:rPr>
          <w:rFonts w:ascii="Times New Roman" w:hAnsi="Times New Roman"/>
          <w:sz w:val="24"/>
          <w:szCs w:val="24"/>
          <w:lang w:eastAsia="pl-PL"/>
        </w:rPr>
        <w:t>Chiang</w:t>
      </w:r>
      <w:proofErr w:type="spellEnd"/>
      <w:r w:rsidRPr="00C566E9">
        <w:rPr>
          <w:rFonts w:ascii="Times New Roman" w:hAnsi="Times New Roman"/>
          <w:sz w:val="24"/>
          <w:szCs w:val="24"/>
          <w:lang w:eastAsia="pl-PL"/>
        </w:rPr>
        <w:t xml:space="preserve"> Mai </w:t>
      </w:r>
      <w:proofErr w:type="spellStart"/>
      <w:r w:rsidRPr="00C566E9">
        <w:rPr>
          <w:rFonts w:ascii="Times New Roman" w:hAnsi="Times New Roman"/>
          <w:sz w:val="24"/>
          <w:szCs w:val="24"/>
          <w:lang w:eastAsia="pl-PL"/>
        </w:rPr>
        <w:t>Pink</w:t>
      </w:r>
      <w:proofErr w:type="spellEnd"/>
      <w:r w:rsidRPr="00C566E9">
        <w:rPr>
          <w:rFonts w:ascii="Times New Roman" w:hAnsi="Times New Roman"/>
          <w:sz w:val="24"/>
          <w:szCs w:val="24"/>
          <w:lang w:eastAsia="pl-PL"/>
        </w:rPr>
        <w:t xml:space="preserve">’ w zależności od podłoża i dawki </w:t>
      </w:r>
      <w:proofErr w:type="spellStart"/>
      <w:r w:rsidRPr="00C566E9">
        <w:rPr>
          <w:rFonts w:ascii="Times New Roman" w:hAnsi="Times New Roman"/>
          <w:sz w:val="24"/>
          <w:szCs w:val="24"/>
          <w:lang w:eastAsia="pl-PL"/>
        </w:rPr>
        <w:t>Osmocote</w:t>
      </w:r>
      <w:proofErr w:type="spellEnd"/>
    </w:p>
    <w:p w:rsidR="00B0768C" w:rsidRPr="00014590" w:rsidRDefault="00B0768C" w:rsidP="00B0768C">
      <w:pPr>
        <w:pStyle w:val="Bezodstpw"/>
        <w:jc w:val="both"/>
        <w:rPr>
          <w:rFonts w:asciiTheme="minorHAnsi" w:hAnsiTheme="minorHAnsi"/>
          <w:sz w:val="12"/>
          <w:szCs w:val="24"/>
          <w:lang w:eastAsia="pl-PL"/>
        </w:rPr>
      </w:pPr>
    </w:p>
    <w:p w:rsidR="00B0768C" w:rsidRPr="009F7A84" w:rsidRDefault="00B0768C" w:rsidP="00512513">
      <w:pPr>
        <w:pStyle w:val="Bezodstpw"/>
        <w:spacing w:after="120"/>
        <w:jc w:val="both"/>
        <w:rPr>
          <w:rFonts w:asciiTheme="minorHAnsi" w:hAnsiTheme="minorHAnsi"/>
          <w:lang w:eastAsia="pl-PL"/>
        </w:rPr>
      </w:pPr>
      <w:r w:rsidRPr="009F7A84">
        <w:rPr>
          <w:rFonts w:asciiTheme="minorHAnsi" w:hAnsiTheme="minorHAnsi"/>
          <w:lang w:eastAsia="pl-PL"/>
        </w:rPr>
        <w:t xml:space="preserve">W przypadku wykorzystania zdjęć </w:t>
      </w:r>
      <w:r>
        <w:rPr>
          <w:rFonts w:asciiTheme="minorHAnsi" w:hAnsiTheme="minorHAnsi"/>
          <w:lang w:eastAsia="pl-PL"/>
        </w:rPr>
        <w:t>własnych:</w:t>
      </w:r>
    </w:p>
    <w:p w:rsidR="00A84449" w:rsidRDefault="00A84449" w:rsidP="009F7A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C566E9">
        <w:rPr>
          <w:rFonts w:ascii="Times New Roman" w:hAnsi="Times New Roman"/>
          <w:sz w:val="24"/>
          <w:szCs w:val="24"/>
          <w:lang w:eastAsia="pl-PL"/>
        </w:rPr>
        <w:t>Ryc</w:t>
      </w:r>
      <w:r w:rsidR="001D4E3A">
        <w:rPr>
          <w:rFonts w:ascii="Times New Roman" w:hAnsi="Times New Roman"/>
          <w:sz w:val="24"/>
          <w:szCs w:val="24"/>
          <w:lang w:eastAsia="pl-PL"/>
        </w:rPr>
        <w:t>.</w:t>
      </w:r>
      <w:r w:rsidRPr="00C566E9">
        <w:rPr>
          <w:rFonts w:ascii="Times New Roman" w:hAnsi="Times New Roman"/>
          <w:sz w:val="24"/>
          <w:szCs w:val="24"/>
          <w:lang w:eastAsia="pl-PL"/>
        </w:rPr>
        <w:t xml:space="preserve"> 2. Trasy linowe </w:t>
      </w:r>
      <w:proofErr w:type="spellStart"/>
      <w:r w:rsidRPr="00C566E9">
        <w:rPr>
          <w:rFonts w:ascii="Times New Roman" w:hAnsi="Times New Roman"/>
          <w:sz w:val="24"/>
          <w:szCs w:val="24"/>
          <w:lang w:eastAsia="pl-PL"/>
        </w:rPr>
        <w:t>AdrenaLina</w:t>
      </w:r>
      <w:proofErr w:type="spellEnd"/>
      <w:r w:rsidRPr="00C566E9">
        <w:rPr>
          <w:rFonts w:ascii="Times New Roman" w:hAnsi="Times New Roman"/>
          <w:sz w:val="24"/>
          <w:szCs w:val="24"/>
          <w:lang w:eastAsia="pl-PL"/>
        </w:rPr>
        <w:t xml:space="preserve"> Park z widokiem na wapienny zamek Ogrodzieniec (fot. </w:t>
      </w:r>
      <w:r w:rsidR="001E33E5">
        <w:rPr>
          <w:rFonts w:ascii="Times New Roman" w:hAnsi="Times New Roman"/>
          <w:sz w:val="24"/>
          <w:szCs w:val="24"/>
          <w:lang w:eastAsia="pl-PL"/>
        </w:rPr>
        <w:br/>
        <w:t>W</w:t>
      </w:r>
      <w:r w:rsidRPr="00C566E9">
        <w:rPr>
          <w:rFonts w:ascii="Times New Roman" w:hAnsi="Times New Roman"/>
          <w:sz w:val="24"/>
          <w:szCs w:val="24"/>
          <w:lang w:eastAsia="pl-PL"/>
        </w:rPr>
        <w:t>. Tamborska 20</w:t>
      </w:r>
      <w:r w:rsidR="00B0768C">
        <w:rPr>
          <w:rFonts w:ascii="Times New Roman" w:hAnsi="Times New Roman"/>
          <w:sz w:val="24"/>
          <w:szCs w:val="24"/>
          <w:lang w:eastAsia="pl-PL"/>
        </w:rPr>
        <w:t>14</w:t>
      </w:r>
      <w:r w:rsidRPr="00C566E9">
        <w:rPr>
          <w:rFonts w:ascii="Times New Roman" w:hAnsi="Times New Roman"/>
          <w:sz w:val="24"/>
          <w:szCs w:val="24"/>
          <w:lang w:eastAsia="pl-PL"/>
        </w:rPr>
        <w:t>)</w:t>
      </w:r>
    </w:p>
    <w:p w:rsidR="00C566E9" w:rsidRPr="00014590" w:rsidRDefault="00C566E9" w:rsidP="003C31E7">
      <w:pPr>
        <w:pStyle w:val="Bezodstpw"/>
        <w:jc w:val="both"/>
        <w:rPr>
          <w:rFonts w:asciiTheme="minorHAnsi" w:hAnsiTheme="minorHAnsi"/>
          <w:sz w:val="12"/>
          <w:szCs w:val="24"/>
          <w:lang w:eastAsia="pl-PL"/>
        </w:rPr>
      </w:pPr>
    </w:p>
    <w:p w:rsidR="00A84449" w:rsidRPr="009F7A84" w:rsidRDefault="00A84449" w:rsidP="00512513">
      <w:pPr>
        <w:pStyle w:val="Bezodstpw"/>
        <w:spacing w:after="120"/>
        <w:jc w:val="both"/>
        <w:rPr>
          <w:rFonts w:asciiTheme="minorHAnsi" w:hAnsiTheme="minorHAnsi"/>
          <w:lang w:eastAsia="pl-PL"/>
        </w:rPr>
      </w:pPr>
      <w:r w:rsidRPr="009F7A84">
        <w:rPr>
          <w:rFonts w:asciiTheme="minorHAnsi" w:hAnsiTheme="minorHAnsi"/>
          <w:lang w:eastAsia="pl-PL"/>
        </w:rPr>
        <w:t>W przypadku wykorzystania zdjęć czy rysunków innych autorów obowiązkowo</w:t>
      </w:r>
      <w:r w:rsidR="00B0768C">
        <w:rPr>
          <w:rFonts w:asciiTheme="minorHAnsi" w:hAnsiTheme="minorHAnsi"/>
          <w:lang w:eastAsia="pl-PL"/>
        </w:rPr>
        <w:t xml:space="preserve"> trzeba podać źródło lub autora:</w:t>
      </w:r>
    </w:p>
    <w:p w:rsidR="00D87862" w:rsidRDefault="00A84449" w:rsidP="009F7A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C566E9">
        <w:rPr>
          <w:rFonts w:ascii="Times New Roman" w:hAnsi="Times New Roman"/>
          <w:sz w:val="24"/>
          <w:szCs w:val="24"/>
          <w:lang w:eastAsia="pl-PL"/>
        </w:rPr>
        <w:t>Ryc</w:t>
      </w:r>
      <w:r w:rsidR="001D4E3A">
        <w:rPr>
          <w:rFonts w:ascii="Times New Roman" w:hAnsi="Times New Roman"/>
          <w:sz w:val="24"/>
          <w:szCs w:val="24"/>
          <w:lang w:eastAsia="pl-PL"/>
        </w:rPr>
        <w:t>.</w:t>
      </w:r>
      <w:r w:rsidRPr="00C566E9">
        <w:rPr>
          <w:rFonts w:ascii="Times New Roman" w:hAnsi="Times New Roman"/>
          <w:sz w:val="24"/>
          <w:szCs w:val="24"/>
          <w:lang w:eastAsia="pl-PL"/>
        </w:rPr>
        <w:t xml:space="preserve"> 3. Widok parku </w:t>
      </w:r>
      <w:proofErr w:type="spellStart"/>
      <w:r w:rsidRPr="00C566E9">
        <w:rPr>
          <w:rFonts w:ascii="Times New Roman" w:hAnsi="Times New Roman"/>
          <w:sz w:val="24"/>
          <w:szCs w:val="24"/>
          <w:lang w:eastAsia="pl-PL"/>
        </w:rPr>
        <w:t>Moerenuma</w:t>
      </w:r>
      <w:proofErr w:type="spellEnd"/>
      <w:r w:rsidRPr="00C566E9">
        <w:rPr>
          <w:rFonts w:ascii="Times New Roman" w:hAnsi="Times New Roman"/>
          <w:sz w:val="24"/>
          <w:szCs w:val="24"/>
          <w:lang w:eastAsia="pl-PL"/>
        </w:rPr>
        <w:t xml:space="preserve"> ze zboczy Góry </w:t>
      </w:r>
      <w:proofErr w:type="spellStart"/>
      <w:r w:rsidRPr="00C566E9">
        <w:rPr>
          <w:rFonts w:ascii="Times New Roman" w:hAnsi="Times New Roman"/>
          <w:sz w:val="24"/>
          <w:szCs w:val="24"/>
          <w:lang w:eastAsia="pl-PL"/>
        </w:rPr>
        <w:t>Moere</w:t>
      </w:r>
      <w:proofErr w:type="spellEnd"/>
      <w:r w:rsidRPr="00C566E9">
        <w:rPr>
          <w:rFonts w:ascii="Times New Roman" w:hAnsi="Times New Roman"/>
          <w:sz w:val="24"/>
          <w:szCs w:val="24"/>
          <w:lang w:eastAsia="pl-PL"/>
        </w:rPr>
        <w:t xml:space="preserve"> [www.panoramio.com (01.09.2009)]</w:t>
      </w:r>
    </w:p>
    <w:p w:rsidR="004060EC" w:rsidRPr="00014590" w:rsidRDefault="004060EC" w:rsidP="00A70CE8">
      <w:pPr>
        <w:pStyle w:val="Bezodstpw"/>
        <w:rPr>
          <w:sz w:val="12"/>
        </w:rPr>
      </w:pPr>
    </w:p>
    <w:p w:rsidR="004060EC" w:rsidRPr="001324F4" w:rsidRDefault="004060EC" w:rsidP="004060EC">
      <w:pPr>
        <w:pStyle w:val="Bezodstpw"/>
        <w:spacing w:after="120"/>
      </w:pPr>
      <w:r w:rsidRPr="001324F4">
        <w:t>Przykład przywołania ryciny w tekście:</w:t>
      </w:r>
    </w:p>
    <w:p w:rsidR="004060EC" w:rsidRPr="00D87862" w:rsidRDefault="004060EC" w:rsidP="004060E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87862">
        <w:rPr>
          <w:rFonts w:ascii="Times New Roman" w:hAnsi="Times New Roman"/>
          <w:sz w:val="24"/>
          <w:szCs w:val="24"/>
        </w:rPr>
        <w:t>W przypadku sadzonek berberysu ‘Red Chief’ zastosowanie biostymulatorów nie przyniosło poprawy ich ukorzeniania (ryc. 2).</w:t>
      </w:r>
    </w:p>
    <w:p w:rsidR="00305DEC" w:rsidRPr="004060EC" w:rsidRDefault="00305DEC" w:rsidP="004060EC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84449" w:rsidRDefault="00A84449" w:rsidP="00512513">
      <w:pPr>
        <w:spacing w:after="120" w:line="240" w:lineRule="auto"/>
        <w:jc w:val="both"/>
        <w:rPr>
          <w:rFonts w:eastAsia="Times New Roman"/>
          <w:lang w:eastAsia="pl-PL"/>
        </w:rPr>
      </w:pPr>
      <w:r w:rsidRPr="00A24B79">
        <w:rPr>
          <w:rFonts w:eastAsia="Times New Roman"/>
          <w:b/>
          <w:bCs/>
          <w:lang w:eastAsia="pl-PL"/>
        </w:rPr>
        <w:lastRenderedPageBreak/>
        <w:t>Jednostki miar, skróty, przypisy</w:t>
      </w:r>
    </w:p>
    <w:p w:rsidR="001324F4" w:rsidRDefault="00A84449" w:rsidP="003C31E7">
      <w:pPr>
        <w:spacing w:after="0" w:line="240" w:lineRule="auto"/>
        <w:jc w:val="both"/>
        <w:rPr>
          <w:rFonts w:eastAsia="Times New Roman"/>
          <w:lang w:eastAsia="pl-PL"/>
        </w:rPr>
      </w:pPr>
      <w:r w:rsidRPr="00F1366D">
        <w:rPr>
          <w:rFonts w:eastAsia="Times New Roman"/>
          <w:lang w:eastAsia="pl-PL"/>
        </w:rPr>
        <w:t xml:space="preserve">W pracach dyplomowych stosuje się jednostki zgodne z międzynarodowym układem jednostek miar SI. Skróty nazw podaje się zgodnie z zasadami obowiązującymi w międzynarodowym piśmiennictwie naukowym. Wykaz skrótów, jeśli są liczne, zamieszcza się po spisie treści lub </w:t>
      </w:r>
      <w:r>
        <w:rPr>
          <w:rFonts w:eastAsia="Times New Roman"/>
          <w:lang w:eastAsia="pl-PL"/>
        </w:rPr>
        <w:t xml:space="preserve">w </w:t>
      </w:r>
      <w:r w:rsidRPr="00F1366D">
        <w:rPr>
          <w:rFonts w:eastAsia="Times New Roman"/>
          <w:lang w:eastAsia="pl-PL"/>
        </w:rPr>
        <w:t xml:space="preserve">metodyce. Jeśli skrótów jest niewiele, mogą one być objaśniane w tekście, gdy są używane po raz pierwszy. Należy unikać licznych </w:t>
      </w:r>
      <w:r w:rsidR="001E33E5">
        <w:rPr>
          <w:rFonts w:eastAsia="Times New Roman"/>
          <w:lang w:eastAsia="pl-PL"/>
        </w:rPr>
        <w:br/>
      </w:r>
      <w:r w:rsidRPr="00F1366D">
        <w:rPr>
          <w:rFonts w:eastAsia="Times New Roman"/>
          <w:lang w:eastAsia="pl-PL"/>
        </w:rPr>
        <w:t xml:space="preserve">i obszernych przypisów. Przypisy w tekście zaznacza </w:t>
      </w:r>
      <w:r>
        <w:rPr>
          <w:rFonts w:eastAsia="Times New Roman"/>
          <w:lang w:eastAsia="pl-PL"/>
        </w:rPr>
        <w:t xml:space="preserve">się cyframi arabskimi </w:t>
      </w:r>
      <w:r w:rsidRPr="00F1366D">
        <w:rPr>
          <w:rFonts w:eastAsia="Times New Roman"/>
          <w:lang w:eastAsia="pl-PL"/>
        </w:rPr>
        <w:t>w indeksie górnym, a teksty przyp</w:t>
      </w:r>
      <w:r>
        <w:rPr>
          <w:rFonts w:eastAsia="Times New Roman"/>
          <w:lang w:eastAsia="pl-PL"/>
        </w:rPr>
        <w:t>isów zamieszcza na dole strony.</w:t>
      </w:r>
    </w:p>
    <w:p w:rsidR="00C566E9" w:rsidRPr="00014590" w:rsidRDefault="00C566E9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1324F4" w:rsidRDefault="002B0815" w:rsidP="009F7A84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Wybrane przykłady zasad</w:t>
      </w:r>
      <w:r w:rsidR="001324F4">
        <w:rPr>
          <w:rFonts w:eastAsia="Times New Roman"/>
          <w:lang w:eastAsia="pl-PL"/>
        </w:rPr>
        <w:t xml:space="preserve"> pisowni: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38"/>
        <w:gridCol w:w="4201"/>
      </w:tblGrid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1324F4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Zakresy wartości bez spacji</w:t>
            </w:r>
          </w:p>
        </w:tc>
        <w:tc>
          <w:tcPr>
            <w:tcW w:w="4201" w:type="dxa"/>
            <w:vAlign w:val="center"/>
          </w:tcPr>
          <w:p w:rsidR="001324F4" w:rsidRPr="00C56885" w:rsidRDefault="001324F4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12,2-15,6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1324F4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Stopnie temperatury bez spacji</w:t>
            </w:r>
          </w:p>
        </w:tc>
        <w:tc>
          <w:tcPr>
            <w:tcW w:w="4201" w:type="dxa"/>
            <w:vAlign w:val="center"/>
          </w:tcPr>
          <w:p w:rsidR="001324F4" w:rsidRPr="00C56885" w:rsidRDefault="001324F4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5°C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1324F4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Procent bez spacji</w:t>
            </w:r>
          </w:p>
        </w:tc>
        <w:tc>
          <w:tcPr>
            <w:tcW w:w="4201" w:type="dxa"/>
            <w:vAlign w:val="center"/>
          </w:tcPr>
          <w:p w:rsidR="001324F4" w:rsidRPr="00C56885" w:rsidRDefault="001324F4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20%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1324F4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Wymiary</w:t>
            </w:r>
            <w:r w:rsidR="00A11E83" w:rsidRPr="00C56885">
              <w:rPr>
                <w:rFonts w:eastAsia="Times New Roman"/>
                <w:lang w:eastAsia="pl-PL"/>
              </w:rPr>
              <w:t xml:space="preserve"> ze spacjami</w:t>
            </w:r>
            <w:r w:rsidR="006D052C" w:rsidRPr="00C56885">
              <w:rPr>
                <w:rFonts w:eastAsia="Times New Roman"/>
                <w:lang w:eastAsia="pl-PL"/>
              </w:rPr>
              <w:t xml:space="preserve"> (× jest z symboli)</w:t>
            </w:r>
          </w:p>
        </w:tc>
        <w:tc>
          <w:tcPr>
            <w:tcW w:w="4201" w:type="dxa"/>
            <w:vAlign w:val="center"/>
          </w:tcPr>
          <w:p w:rsidR="001324F4" w:rsidRPr="00C56885" w:rsidRDefault="001324F4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 xml:space="preserve">45 m </w:t>
            </w:r>
            <w:r w:rsidRPr="00C56885">
              <w:rPr>
                <w:rFonts w:eastAsia="Times New Roman" w:cs="Arial"/>
                <w:lang w:eastAsia="pl-PL"/>
              </w:rPr>
              <w:t>× 25 m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A11E83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Jednostki ze spacjami</w:t>
            </w:r>
          </w:p>
        </w:tc>
        <w:tc>
          <w:tcPr>
            <w:tcW w:w="4201" w:type="dxa"/>
            <w:vAlign w:val="center"/>
          </w:tcPr>
          <w:p w:rsidR="001324F4" w:rsidRPr="00512513" w:rsidRDefault="00A11E83" w:rsidP="00305DEC">
            <w:pPr>
              <w:spacing w:after="0" w:line="240" w:lineRule="auto"/>
              <w:ind w:left="317"/>
              <w:rPr>
                <w:rFonts w:eastAsia="Times New Roman"/>
                <w:vertAlign w:val="superscript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25 g</w:t>
            </w:r>
            <w:r w:rsidR="00D03A89" w:rsidRPr="00C56885">
              <w:rPr>
                <w:rFonts w:eastAsia="Times New Roman"/>
                <w:lang w:eastAsia="pl-PL"/>
              </w:rPr>
              <w:t xml:space="preserve">      30 kg · m</w:t>
            </w:r>
            <w:r w:rsidR="00512513">
              <w:rPr>
                <w:rFonts w:eastAsia="Times New Roman"/>
                <w:vertAlign w:val="superscript"/>
                <w:lang w:eastAsia="pl-PL"/>
              </w:rPr>
              <w:t>-2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A11E83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Prawdopodobieństwo</w:t>
            </w:r>
          </w:p>
        </w:tc>
        <w:tc>
          <w:tcPr>
            <w:tcW w:w="4201" w:type="dxa"/>
            <w:vAlign w:val="center"/>
          </w:tcPr>
          <w:p w:rsidR="001324F4" w:rsidRPr="00C56885" w:rsidRDefault="00A11E83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p = 0,05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A11E83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Wysokość geograficzna</w:t>
            </w:r>
          </w:p>
        </w:tc>
        <w:tc>
          <w:tcPr>
            <w:tcW w:w="4201" w:type="dxa"/>
            <w:vAlign w:val="center"/>
          </w:tcPr>
          <w:p w:rsidR="001324F4" w:rsidRPr="00C56885" w:rsidRDefault="00A11E83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257 m n.p.m.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6D052C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Wartości liczbowe dziesiętne w języku polskim</w:t>
            </w:r>
          </w:p>
        </w:tc>
        <w:tc>
          <w:tcPr>
            <w:tcW w:w="4201" w:type="dxa"/>
            <w:vAlign w:val="center"/>
          </w:tcPr>
          <w:p w:rsidR="001324F4" w:rsidRPr="00C56885" w:rsidRDefault="006D052C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5,18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6D052C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Wartości liczbowe dziesiętne w języku angielskim</w:t>
            </w:r>
          </w:p>
        </w:tc>
        <w:tc>
          <w:tcPr>
            <w:tcW w:w="4201" w:type="dxa"/>
            <w:vAlign w:val="center"/>
          </w:tcPr>
          <w:p w:rsidR="001324F4" w:rsidRPr="00C56885" w:rsidRDefault="006D052C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5.18</w:t>
            </w:r>
          </w:p>
        </w:tc>
      </w:tr>
      <w:tr w:rsidR="001324F4" w:rsidRPr="00C56885" w:rsidTr="00F735EA">
        <w:trPr>
          <w:trHeight w:val="340"/>
        </w:trPr>
        <w:tc>
          <w:tcPr>
            <w:tcW w:w="5438" w:type="dxa"/>
            <w:vAlign w:val="center"/>
          </w:tcPr>
          <w:p w:rsidR="001324F4" w:rsidRPr="00C56885" w:rsidRDefault="006D052C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Liczby (grupy trzycyfrowe oddzielone spacją)</w:t>
            </w:r>
          </w:p>
        </w:tc>
        <w:tc>
          <w:tcPr>
            <w:tcW w:w="4201" w:type="dxa"/>
            <w:vAlign w:val="center"/>
          </w:tcPr>
          <w:p w:rsidR="001324F4" w:rsidRPr="00C56885" w:rsidRDefault="006D052C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23 000</w:t>
            </w:r>
          </w:p>
        </w:tc>
      </w:tr>
      <w:tr w:rsidR="006D052C" w:rsidRPr="00C56885" w:rsidTr="00F735EA">
        <w:trPr>
          <w:trHeight w:val="340"/>
        </w:trPr>
        <w:tc>
          <w:tcPr>
            <w:tcW w:w="5438" w:type="dxa"/>
            <w:vAlign w:val="center"/>
          </w:tcPr>
          <w:p w:rsidR="006D052C" w:rsidRPr="00C56885" w:rsidRDefault="002E645D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Wzory</w:t>
            </w:r>
          </w:p>
        </w:tc>
        <w:tc>
          <w:tcPr>
            <w:tcW w:w="4201" w:type="dxa"/>
            <w:vAlign w:val="center"/>
          </w:tcPr>
          <w:p w:rsidR="006D052C" w:rsidRPr="00C56885" w:rsidRDefault="002E645D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 xml:space="preserve">S = (H – 1,5 m) </w:t>
            </w:r>
            <w:r w:rsidRPr="00C56885">
              <w:rPr>
                <w:rFonts w:eastAsia="Times New Roman" w:cs="Arial"/>
                <w:lang w:eastAsia="pl-PL"/>
              </w:rPr>
              <w:t>× 0,667 + 1,5 m</w:t>
            </w:r>
          </w:p>
        </w:tc>
      </w:tr>
      <w:tr w:rsidR="006D052C" w:rsidRPr="00C56885" w:rsidTr="00F735EA">
        <w:trPr>
          <w:trHeight w:val="340"/>
        </w:trPr>
        <w:tc>
          <w:tcPr>
            <w:tcW w:w="5438" w:type="dxa"/>
            <w:vAlign w:val="center"/>
          </w:tcPr>
          <w:p w:rsidR="006D052C" w:rsidRPr="00C56885" w:rsidRDefault="00D03A89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Wzory chemiczne</w:t>
            </w:r>
          </w:p>
        </w:tc>
        <w:tc>
          <w:tcPr>
            <w:tcW w:w="4201" w:type="dxa"/>
            <w:vAlign w:val="center"/>
          </w:tcPr>
          <w:p w:rsidR="006D052C" w:rsidRPr="00C56885" w:rsidRDefault="00D03A89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MgSO</w:t>
            </w:r>
            <w:r w:rsidR="00512513">
              <w:rPr>
                <w:rFonts w:eastAsia="Times New Roman"/>
                <w:vertAlign w:val="subscript"/>
                <w:lang w:eastAsia="pl-PL"/>
              </w:rPr>
              <w:t>4</w:t>
            </w:r>
            <w:r w:rsidRPr="00C56885">
              <w:rPr>
                <w:rFonts w:eastAsia="Times New Roman"/>
                <w:lang w:eastAsia="pl-PL"/>
              </w:rPr>
              <w:t xml:space="preserve"> · </w:t>
            </w:r>
            <w:r w:rsidR="00AC54C8" w:rsidRPr="00C56885">
              <w:rPr>
                <w:rFonts w:eastAsia="Times New Roman"/>
                <w:lang w:eastAsia="pl-PL"/>
              </w:rPr>
              <w:t xml:space="preserve">7 </w:t>
            </w:r>
            <w:r w:rsidR="00AC54C8" w:rsidRPr="00512513">
              <w:rPr>
                <w:rFonts w:eastAsia="Times New Roman"/>
                <w:lang w:eastAsia="pl-PL"/>
              </w:rPr>
              <w:t>H</w:t>
            </w:r>
            <w:r w:rsidR="00512513" w:rsidRPr="00512513">
              <w:rPr>
                <w:rFonts w:eastAsia="Times New Roman"/>
                <w:vertAlign w:val="subscript"/>
                <w:lang w:eastAsia="pl-PL"/>
              </w:rPr>
              <w:t>2</w:t>
            </w:r>
            <w:r w:rsidR="00AC54C8" w:rsidRPr="00512513">
              <w:rPr>
                <w:rFonts w:eastAsia="Times New Roman"/>
                <w:lang w:eastAsia="pl-PL"/>
              </w:rPr>
              <w:t>O</w:t>
            </w:r>
          </w:p>
        </w:tc>
      </w:tr>
      <w:tr w:rsidR="006D052C" w:rsidRPr="00C56885" w:rsidTr="00F735EA">
        <w:trPr>
          <w:trHeight w:val="340"/>
        </w:trPr>
        <w:tc>
          <w:tcPr>
            <w:tcW w:w="5438" w:type="dxa"/>
            <w:vAlign w:val="center"/>
          </w:tcPr>
          <w:p w:rsidR="006D052C" w:rsidRPr="00C56885" w:rsidRDefault="00AC54C8" w:rsidP="00C566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>Przepisy prawne</w:t>
            </w:r>
          </w:p>
        </w:tc>
        <w:tc>
          <w:tcPr>
            <w:tcW w:w="4201" w:type="dxa"/>
            <w:vAlign w:val="center"/>
          </w:tcPr>
          <w:p w:rsidR="006D052C" w:rsidRPr="00C56885" w:rsidRDefault="00AC54C8" w:rsidP="00305DEC">
            <w:pPr>
              <w:spacing w:after="0" w:line="240" w:lineRule="auto"/>
              <w:ind w:left="317"/>
              <w:rPr>
                <w:rFonts w:eastAsia="Times New Roman"/>
                <w:lang w:eastAsia="pl-PL"/>
              </w:rPr>
            </w:pPr>
            <w:r w:rsidRPr="00C56885">
              <w:rPr>
                <w:rFonts w:eastAsia="Times New Roman"/>
                <w:lang w:eastAsia="pl-PL"/>
              </w:rPr>
              <w:t xml:space="preserve">§ 40 </w:t>
            </w:r>
            <w:r w:rsidR="002B0815" w:rsidRPr="00C56885">
              <w:rPr>
                <w:rFonts w:eastAsia="Times New Roman"/>
                <w:lang w:eastAsia="pl-PL"/>
              </w:rPr>
              <w:t xml:space="preserve">art. 30 </w:t>
            </w:r>
            <w:r w:rsidRPr="00C56885">
              <w:rPr>
                <w:rFonts w:eastAsia="Times New Roman"/>
                <w:lang w:eastAsia="pl-PL"/>
              </w:rPr>
              <w:t xml:space="preserve">ust. 3 </w:t>
            </w:r>
            <w:proofErr w:type="spellStart"/>
            <w:r w:rsidRPr="00C56885">
              <w:rPr>
                <w:rFonts w:eastAsia="Times New Roman"/>
                <w:lang w:eastAsia="pl-PL"/>
              </w:rPr>
              <w:t>pkt</w:t>
            </w:r>
            <w:proofErr w:type="spellEnd"/>
            <w:r w:rsidRPr="00C56885">
              <w:rPr>
                <w:rFonts w:eastAsia="Times New Roman"/>
                <w:lang w:eastAsia="pl-PL"/>
              </w:rPr>
              <w:t xml:space="preserve"> 2</w:t>
            </w:r>
          </w:p>
        </w:tc>
      </w:tr>
    </w:tbl>
    <w:p w:rsidR="00C566E9" w:rsidRPr="00014590" w:rsidRDefault="00C566E9" w:rsidP="003C31E7">
      <w:pPr>
        <w:spacing w:after="0" w:line="240" w:lineRule="auto"/>
        <w:jc w:val="both"/>
        <w:rPr>
          <w:rFonts w:eastAsia="Times New Roman"/>
          <w:b/>
          <w:sz w:val="12"/>
          <w:lang w:eastAsia="pl-PL"/>
        </w:rPr>
      </w:pPr>
    </w:p>
    <w:p w:rsidR="001324F4" w:rsidRDefault="00DA145E" w:rsidP="003C31E7">
      <w:pPr>
        <w:spacing w:after="0" w:line="240" w:lineRule="auto"/>
        <w:jc w:val="both"/>
        <w:rPr>
          <w:rFonts w:eastAsia="Times New Roman"/>
          <w:lang w:eastAsia="pl-PL"/>
        </w:rPr>
      </w:pPr>
      <w:r w:rsidRPr="00DA145E">
        <w:rPr>
          <w:rFonts w:eastAsia="Times New Roman"/>
          <w:b/>
          <w:lang w:eastAsia="pl-PL"/>
        </w:rPr>
        <w:t>Dyskusja</w:t>
      </w:r>
      <w:r>
        <w:rPr>
          <w:rFonts w:eastAsia="Times New Roman"/>
          <w:lang w:eastAsia="pl-PL"/>
        </w:rPr>
        <w:t xml:space="preserve"> zawiera krytyczną ocenę własnych wyników oraz interpretację badań w świetle literatury.</w:t>
      </w:r>
    </w:p>
    <w:p w:rsidR="00C566E9" w:rsidRPr="00014590" w:rsidRDefault="00C566E9" w:rsidP="003C31E7">
      <w:pPr>
        <w:spacing w:after="0" w:line="240" w:lineRule="auto"/>
        <w:jc w:val="both"/>
        <w:rPr>
          <w:rFonts w:eastAsia="Times New Roman"/>
          <w:b/>
          <w:sz w:val="12"/>
          <w:lang w:eastAsia="pl-PL"/>
        </w:rPr>
      </w:pPr>
    </w:p>
    <w:p w:rsidR="003149A4" w:rsidRPr="003149A4" w:rsidRDefault="003149A4" w:rsidP="003C31E7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3149A4">
        <w:rPr>
          <w:rFonts w:eastAsia="Times New Roman"/>
          <w:b/>
          <w:lang w:eastAsia="pl-PL"/>
        </w:rPr>
        <w:t>Wnioski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z przeprowadzonych badań własnych należy sformułować w punktach.</w:t>
      </w:r>
      <w:r>
        <w:rPr>
          <w:rFonts w:eastAsia="Times New Roman"/>
          <w:b/>
          <w:lang w:eastAsia="pl-PL"/>
        </w:rPr>
        <w:t xml:space="preserve"> </w:t>
      </w:r>
    </w:p>
    <w:p w:rsidR="00C566E9" w:rsidRPr="00014590" w:rsidRDefault="00C566E9" w:rsidP="003C31E7">
      <w:pPr>
        <w:spacing w:after="0" w:line="240" w:lineRule="auto"/>
        <w:jc w:val="both"/>
        <w:rPr>
          <w:rFonts w:eastAsia="Times New Roman"/>
          <w:b/>
          <w:bCs/>
          <w:sz w:val="12"/>
          <w:lang w:eastAsia="pl-PL"/>
        </w:rPr>
      </w:pPr>
    </w:p>
    <w:p w:rsidR="00A84449" w:rsidRPr="00F1366D" w:rsidRDefault="002B0815" w:rsidP="00512513">
      <w:pPr>
        <w:spacing w:after="12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Literatura</w:t>
      </w:r>
      <w:r w:rsidR="00A84449" w:rsidRPr="00F1366D">
        <w:rPr>
          <w:rFonts w:eastAsia="Times New Roman"/>
          <w:b/>
          <w:bCs/>
          <w:lang w:eastAsia="pl-PL"/>
        </w:rPr>
        <w:t xml:space="preserve"> </w:t>
      </w:r>
    </w:p>
    <w:p w:rsidR="00A84449" w:rsidRDefault="00A84449" w:rsidP="00512513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F1366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wykazie literatury należy poda</w:t>
      </w:r>
      <w:r w:rsidRPr="00F1366D">
        <w:rPr>
          <w:rFonts w:eastAsia="Times New Roman"/>
          <w:lang w:eastAsia="pl-PL"/>
        </w:rPr>
        <w:t>ć wyłącznie pozycje, które były cytowane w tekście pracy</w:t>
      </w:r>
      <w:r>
        <w:rPr>
          <w:rFonts w:eastAsia="Times New Roman"/>
          <w:lang w:eastAsia="pl-PL"/>
        </w:rPr>
        <w:t xml:space="preserve"> i zestawić je </w:t>
      </w:r>
      <w:r w:rsidR="00305DEC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kolejności alfabetycznej nazwisk autorów. L</w:t>
      </w:r>
      <w:r w:rsidRPr="00F1366D">
        <w:rPr>
          <w:rFonts w:eastAsia="Times New Roman"/>
          <w:lang w:eastAsia="pl-PL"/>
        </w:rPr>
        <w:t xml:space="preserve">iczbę należy ograniczyć, powołując się na publikacje najnowsze i o większym znaczeniu. Pozycje książkowe mogą być zamieszczone, jeżeli w </w:t>
      </w:r>
      <w:r>
        <w:rPr>
          <w:rFonts w:eastAsia="Times New Roman"/>
          <w:lang w:eastAsia="pl-PL"/>
        </w:rPr>
        <w:t>istotny sposób uzupełniają treść. W spisie literatury należy podawać nazwiska wszystkich autorów cytowanej pracy, np.:</w:t>
      </w:r>
    </w:p>
    <w:p w:rsidR="00A84449" w:rsidRPr="00C566E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Nurzyński </w:t>
      </w:r>
      <w:r w:rsidR="000D3D1A"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., Uziak Z., </w:t>
      </w:r>
      <w:proofErr w:type="spellStart"/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Mokrzecka</w:t>
      </w:r>
      <w:proofErr w:type="spellEnd"/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E.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68C">
        <w:rPr>
          <w:rFonts w:ascii="Times New Roman" w:eastAsia="Times New Roman" w:hAnsi="Times New Roman"/>
          <w:sz w:val="24"/>
          <w:szCs w:val="24"/>
          <w:lang w:eastAsia="pl-PL"/>
        </w:rPr>
        <w:t>2011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. Wpływ formy…</w:t>
      </w:r>
    </w:p>
    <w:p w:rsidR="002B0815" w:rsidRPr="00014590" w:rsidRDefault="002B0815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A84449" w:rsidRDefault="00A84449" w:rsidP="00512513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 kolejności prac tego samego autora decyduje rok wydania, np.:</w:t>
      </w:r>
    </w:p>
    <w:p w:rsidR="00A84449" w:rsidRPr="00C566E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Kowalski J.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68C">
        <w:rPr>
          <w:rFonts w:ascii="Times New Roman" w:eastAsia="Times New Roman" w:hAnsi="Times New Roman"/>
          <w:sz w:val="24"/>
          <w:szCs w:val="24"/>
          <w:lang w:eastAsia="pl-PL"/>
        </w:rPr>
        <w:t>2005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. Skrobie…</w:t>
      </w:r>
    </w:p>
    <w:p w:rsidR="00A84449" w:rsidRPr="00C566E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Kowalski J.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68C">
        <w:rPr>
          <w:rFonts w:ascii="Times New Roman" w:eastAsia="Times New Roman" w:hAnsi="Times New Roman"/>
          <w:sz w:val="24"/>
          <w:szCs w:val="24"/>
          <w:lang w:eastAsia="pl-PL"/>
        </w:rPr>
        <w:t>2009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. Reakcja szpinaku…</w:t>
      </w:r>
    </w:p>
    <w:p w:rsidR="002B0815" w:rsidRPr="00014590" w:rsidRDefault="002B0815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A84449" w:rsidRDefault="00A84449" w:rsidP="00512513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Kilka prac tego samego autora z tego samego roku rozróżnia się literami (a, b, c) i układa w kolejności alfabetycznej według tytułów, np.:</w:t>
      </w:r>
    </w:p>
    <w:p w:rsidR="00A84449" w:rsidRPr="00C566E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Kowalski J.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 200</w:t>
      </w:r>
      <w:r w:rsidR="00A62BA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a. Badania nad wpływem azotu…</w:t>
      </w:r>
    </w:p>
    <w:p w:rsidR="00A84449" w:rsidRPr="00C566E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Kowalski J.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="00A62BA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A62BA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b. Badania nad wpływem nawożenia…</w:t>
      </w:r>
    </w:p>
    <w:p w:rsidR="00A84449" w:rsidRPr="00C566E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Kowalski J.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 200</w:t>
      </w:r>
      <w:r w:rsidR="00A62BA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c. Wiązanie azotu…</w:t>
      </w:r>
    </w:p>
    <w:p w:rsidR="00A84449" w:rsidRPr="00014590" w:rsidRDefault="00A84449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A84449" w:rsidRDefault="00A84449" w:rsidP="003C31E7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Przykłady porządku zapisu (łącznie z prawidłową interpunkcją)</w:t>
      </w:r>
      <w:r w:rsidRPr="00B1564A">
        <w:rPr>
          <w:rFonts w:eastAsia="Times New Roman"/>
          <w:lang w:eastAsia="pl-PL"/>
        </w:rPr>
        <w:t>:</w:t>
      </w:r>
    </w:p>
    <w:p w:rsidR="005C5C78" w:rsidRPr="00014590" w:rsidRDefault="005C5C78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2B0815" w:rsidRDefault="002B0815" w:rsidP="00B0768C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Źródła drukowane</w:t>
      </w:r>
      <w:r w:rsidR="00F250D7">
        <w:rPr>
          <w:rFonts w:eastAsia="Times New Roman"/>
          <w:lang w:eastAsia="pl-PL"/>
        </w:rPr>
        <w:t>:</w:t>
      </w:r>
    </w:p>
    <w:p w:rsidR="00A84449" w:rsidRDefault="00A84449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a. książka (</w:t>
      </w:r>
      <w:r w:rsidR="002B0815">
        <w:rPr>
          <w:rFonts w:eastAsia="Times New Roman"/>
          <w:b/>
          <w:lang w:eastAsia="pl-PL"/>
        </w:rPr>
        <w:t>nazwisko(-a)</w:t>
      </w:r>
      <w:r w:rsidRPr="00650E5A">
        <w:rPr>
          <w:rFonts w:eastAsia="Times New Roman"/>
          <w:b/>
          <w:lang w:eastAsia="pl-PL"/>
        </w:rPr>
        <w:t xml:space="preserve"> inicjały imion.</w:t>
      </w:r>
      <w:r>
        <w:rPr>
          <w:rFonts w:eastAsia="Times New Roman"/>
          <w:lang w:eastAsia="pl-PL"/>
        </w:rPr>
        <w:t xml:space="preserve"> rok wydania. Tytuł. Wydawca, miejsce wydania.)</w:t>
      </w:r>
    </w:p>
    <w:p w:rsidR="00A84449" w:rsidRPr="000872F1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872F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Broda B., </w:t>
      </w:r>
      <w:proofErr w:type="spellStart"/>
      <w:r w:rsidRPr="000872F1">
        <w:rPr>
          <w:rFonts w:ascii="Times New Roman" w:eastAsia="Times New Roman" w:hAnsi="Times New Roman"/>
          <w:b/>
          <w:sz w:val="24"/>
          <w:szCs w:val="24"/>
          <w:lang w:eastAsia="pl-PL"/>
        </w:rPr>
        <w:t>Mowszowicz</w:t>
      </w:r>
      <w:proofErr w:type="spellEnd"/>
      <w:r w:rsidRPr="000872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J.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 2000. Przewodnik d</w:t>
      </w:r>
      <w:r w:rsidR="00512513">
        <w:rPr>
          <w:rFonts w:ascii="Times New Roman" w:eastAsia="Times New Roman" w:hAnsi="Times New Roman"/>
          <w:sz w:val="24"/>
          <w:szCs w:val="24"/>
          <w:lang w:eastAsia="pl-PL"/>
        </w:rPr>
        <w:t>o oznaczania roślin leczniczych i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 trujących. </w:t>
      </w:r>
      <w:proofErr w:type="spellStart"/>
      <w:r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proofErr w:type="spellStart"/>
      <w:r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>Lekarskie</w:t>
      </w:r>
      <w:proofErr w:type="spellEnd"/>
      <w:r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PZWL, Warszawa.</w:t>
      </w:r>
    </w:p>
    <w:p w:rsidR="00A84449" w:rsidRPr="000872F1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0872F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Bruneton</w:t>
      </w:r>
      <w:proofErr w:type="spellEnd"/>
      <w:r w:rsidRPr="000872F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J.</w:t>
      </w:r>
      <w:r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A62BA4">
        <w:rPr>
          <w:rFonts w:ascii="Times New Roman" w:eastAsia="Times New Roman" w:hAnsi="Times New Roman"/>
          <w:sz w:val="24"/>
          <w:szCs w:val="24"/>
          <w:lang w:val="en-US" w:eastAsia="pl-PL"/>
        </w:rPr>
        <w:t>2013</w:t>
      </w:r>
      <w:r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Toxic plants dangerous to human and animals. 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Lavoisier, </w:t>
      </w:r>
      <w:proofErr w:type="spellStart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Paris</w:t>
      </w:r>
      <w:proofErr w:type="spellEnd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84449" w:rsidRPr="00560302" w:rsidRDefault="00A84449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 w:rsidRPr="00560302">
        <w:rPr>
          <w:rFonts w:eastAsia="Times New Roman"/>
          <w:lang w:eastAsia="pl-PL"/>
        </w:rPr>
        <w:t>b. monografia zbiorowa</w:t>
      </w:r>
      <w:r>
        <w:rPr>
          <w:rFonts w:eastAsia="Times New Roman"/>
          <w:lang w:eastAsia="pl-PL"/>
        </w:rPr>
        <w:t xml:space="preserve">, </w:t>
      </w:r>
      <w:r w:rsidRPr="00041950">
        <w:rPr>
          <w:rFonts w:eastAsia="Times New Roman"/>
          <w:bCs/>
          <w:lang w:eastAsia="pl-PL"/>
        </w:rPr>
        <w:t>w której nie ma rozdziałów przypisanych poszczególnym autorom, ale jest osoba odpowiedzialna za redakcję książki:</w:t>
      </w:r>
      <w:r>
        <w:rPr>
          <w:rFonts w:eastAsia="Times New Roman"/>
          <w:lang w:eastAsia="pl-PL"/>
        </w:rPr>
        <w:t xml:space="preserve"> (</w:t>
      </w:r>
      <w:r w:rsidR="002B0815">
        <w:rPr>
          <w:rFonts w:eastAsia="Times New Roman"/>
          <w:b/>
          <w:lang w:eastAsia="pl-PL"/>
        </w:rPr>
        <w:t>nazwisko(-a)</w:t>
      </w:r>
      <w:r w:rsidRPr="00650E5A">
        <w:rPr>
          <w:rFonts w:eastAsia="Times New Roman"/>
          <w:b/>
          <w:lang w:eastAsia="pl-PL"/>
        </w:rPr>
        <w:t xml:space="preserve"> inicjały imion</w:t>
      </w:r>
      <w:r>
        <w:rPr>
          <w:rFonts w:eastAsia="Times New Roman"/>
          <w:b/>
          <w:lang w:eastAsia="pl-PL"/>
        </w:rPr>
        <w:t xml:space="preserve"> redaktora</w:t>
      </w:r>
      <w:r w:rsidRPr="00650E5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>(red.) rok wydania. Tytuł. Wydawca, miejsce wydania.)</w:t>
      </w:r>
    </w:p>
    <w:p w:rsidR="00A84449" w:rsidRPr="000872F1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2F1">
        <w:rPr>
          <w:rFonts w:ascii="Times New Roman" w:eastAsia="Times New Roman" w:hAnsi="Times New Roman"/>
          <w:b/>
          <w:sz w:val="24"/>
          <w:szCs w:val="24"/>
          <w:lang w:eastAsia="pl-PL"/>
        </w:rPr>
        <w:t>Stawiński W.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 (red.) </w:t>
      </w:r>
      <w:r w:rsidR="00A62BA4">
        <w:rPr>
          <w:rFonts w:ascii="Times New Roman" w:eastAsia="Times New Roman" w:hAnsi="Times New Roman"/>
          <w:sz w:val="24"/>
          <w:szCs w:val="24"/>
          <w:lang w:eastAsia="pl-PL"/>
        </w:rPr>
        <w:t>2002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. Zarys dydaktyki biologii. PWN, Warszawa.</w:t>
      </w:r>
    </w:p>
    <w:p w:rsidR="00A84449" w:rsidRPr="00560302" w:rsidRDefault="00A84449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c. rozdział z książki (</w:t>
      </w:r>
      <w:r w:rsidR="002B0815">
        <w:rPr>
          <w:rFonts w:eastAsia="Times New Roman"/>
          <w:b/>
          <w:lang w:eastAsia="pl-PL"/>
        </w:rPr>
        <w:t>nazwisko(-a)</w:t>
      </w:r>
      <w:r w:rsidRPr="00650E5A">
        <w:rPr>
          <w:rFonts w:eastAsia="Times New Roman"/>
          <w:b/>
          <w:lang w:eastAsia="pl-PL"/>
        </w:rPr>
        <w:t xml:space="preserve"> inicjały imion</w:t>
      </w:r>
      <w:r>
        <w:rPr>
          <w:rFonts w:eastAsia="Times New Roman"/>
          <w:b/>
          <w:lang w:eastAsia="pl-PL"/>
        </w:rPr>
        <w:t xml:space="preserve"> autora rozdziału</w:t>
      </w:r>
      <w:r w:rsidRPr="00650E5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>rok wydania. Tytuł rozdziału. [W:] Tytuł książki. Red. Inicjał imienia i nazwisko redaktora książki. Wydawca, miejsce wydania: zakres stron rozdziału.)</w:t>
      </w:r>
    </w:p>
    <w:p w:rsidR="00A84449" w:rsidRPr="000872F1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2F1">
        <w:rPr>
          <w:rFonts w:ascii="Times New Roman" w:eastAsia="Times New Roman" w:hAnsi="Times New Roman"/>
          <w:b/>
          <w:sz w:val="24"/>
          <w:szCs w:val="24"/>
          <w:lang w:eastAsia="pl-PL"/>
        </w:rPr>
        <w:t>Zielonko A.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2BA4">
        <w:rPr>
          <w:rFonts w:ascii="Times New Roman" w:eastAsia="Times New Roman" w:hAnsi="Times New Roman"/>
          <w:sz w:val="24"/>
          <w:szCs w:val="24"/>
          <w:lang w:eastAsia="pl-PL"/>
        </w:rPr>
        <w:t>2003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. Planowanie terenów zieleni. [W:] Kształtowanie terenów zieleni. Red. </w:t>
      </w:r>
      <w:r w:rsidR="00305DE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W. </w:t>
      </w:r>
      <w:proofErr w:type="spellStart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Niemirski</w:t>
      </w:r>
      <w:proofErr w:type="spellEnd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. Wyd. Arkady, Warszawa: 24-28.</w:t>
      </w:r>
    </w:p>
    <w:p w:rsidR="00A84449" w:rsidRDefault="00A84449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d. artykuł z czasopisma periodycznego (</w:t>
      </w:r>
      <w:r w:rsidRPr="00650E5A">
        <w:rPr>
          <w:rFonts w:eastAsia="Times New Roman"/>
          <w:b/>
          <w:lang w:eastAsia="pl-PL"/>
        </w:rPr>
        <w:t>nazwisko(-</w:t>
      </w:r>
      <w:r w:rsidR="002B0815">
        <w:rPr>
          <w:rFonts w:eastAsia="Times New Roman"/>
          <w:b/>
          <w:lang w:eastAsia="pl-PL"/>
        </w:rPr>
        <w:t>a)</w:t>
      </w:r>
      <w:r w:rsidRPr="00650E5A">
        <w:rPr>
          <w:rFonts w:eastAsia="Times New Roman"/>
          <w:b/>
          <w:lang w:eastAsia="pl-PL"/>
        </w:rPr>
        <w:t xml:space="preserve"> inicjały imion.</w:t>
      </w:r>
      <w:r>
        <w:rPr>
          <w:rFonts w:eastAsia="Times New Roman"/>
          <w:lang w:eastAsia="pl-PL"/>
        </w:rPr>
        <w:t xml:space="preserve"> rok wydania. Tytuł artykułu. Nazwa czasopisma lub jego oficjalny skrót, numer rocznika oraz tomu lub zeszytu: zakres stron.)</w:t>
      </w:r>
    </w:p>
    <w:p w:rsidR="00A84449" w:rsidRPr="000872F1" w:rsidRDefault="00A62BA4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A62BA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Haswell</w:t>
      </w:r>
      <w:proofErr w:type="spellEnd"/>
      <w:r w:rsidR="00A84449" w:rsidRPr="00A62BA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A84449" w:rsidRPr="00A62BA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Cz</w:t>
      </w:r>
      <w:proofErr w:type="spellEnd"/>
      <w:r w:rsidR="00A84449" w:rsidRPr="00A62BA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.</w:t>
      </w:r>
      <w:r w:rsidR="00A84449" w:rsidRPr="00A62BA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62BA4">
        <w:rPr>
          <w:rFonts w:ascii="Times New Roman" w:eastAsia="Times New Roman" w:hAnsi="Times New Roman"/>
          <w:sz w:val="24"/>
          <w:szCs w:val="24"/>
          <w:lang w:val="en-US" w:eastAsia="pl-PL"/>
        </w:rPr>
        <w:t>2012</w:t>
      </w:r>
      <w:r w:rsidR="00A84449" w:rsidRPr="00A62BA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r w:rsidRPr="00A62BA4">
        <w:rPr>
          <w:rFonts w:ascii="Times New Roman" w:eastAsia="Times New Roman" w:hAnsi="Times New Roman"/>
          <w:sz w:val="24"/>
          <w:szCs w:val="24"/>
          <w:lang w:val="en-US" w:eastAsia="pl-PL"/>
        </w:rPr>
        <w:t>Chilling injury of horticultural crops - review</w:t>
      </w:r>
      <w:r w:rsidR="00A84449" w:rsidRPr="00A62BA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Trends Plant Sci.</w:t>
      </w:r>
      <w:r w:rsidR="00A84449"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7: 184-186.</w:t>
      </w:r>
    </w:p>
    <w:p w:rsidR="00A84449" w:rsidRPr="000872F1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2F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Giese J.</w:t>
      </w:r>
      <w:r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A62BA4">
        <w:rPr>
          <w:rFonts w:ascii="Times New Roman" w:eastAsia="Times New Roman" w:hAnsi="Times New Roman"/>
          <w:sz w:val="24"/>
          <w:szCs w:val="24"/>
          <w:lang w:val="en-US" w:eastAsia="pl-PL"/>
        </w:rPr>
        <w:t>2006</w:t>
      </w:r>
      <w:r w:rsidRPr="000872F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Developments in beverage additives. </w:t>
      </w:r>
      <w:r w:rsidRPr="002A07F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Food Technol. 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49, 9: 64-72.</w:t>
      </w:r>
    </w:p>
    <w:p w:rsidR="00A84449" w:rsidRPr="000872F1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2F1">
        <w:rPr>
          <w:rFonts w:ascii="Times New Roman" w:eastAsia="Times New Roman" w:hAnsi="Times New Roman"/>
          <w:b/>
          <w:sz w:val="24"/>
          <w:szCs w:val="24"/>
          <w:lang w:eastAsia="pl-PL"/>
        </w:rPr>
        <w:t>Piątkowski M.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 1982. Zróżnicowane nawożenie azotem i potasem oraz skomasowane nawożenie fosforem i potasem jabłoni w pełni owocowania. Prace </w:t>
      </w:r>
      <w:proofErr w:type="spellStart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ISiK</w:t>
      </w:r>
      <w:proofErr w:type="spellEnd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. Ser. A, 23: 13-22.</w:t>
      </w:r>
    </w:p>
    <w:p w:rsidR="00A84449" w:rsidRPr="00560302" w:rsidRDefault="00A84449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e. publikacja z wydawnictwa nieperiodycznego, np. materiałów konferencyjnych (</w:t>
      </w:r>
      <w:r w:rsidR="002B0815">
        <w:rPr>
          <w:rFonts w:eastAsia="Times New Roman"/>
          <w:b/>
          <w:lang w:eastAsia="pl-PL"/>
        </w:rPr>
        <w:t>nazwisko(-a)</w:t>
      </w:r>
      <w:r w:rsidRPr="00650E5A">
        <w:rPr>
          <w:rFonts w:eastAsia="Times New Roman"/>
          <w:b/>
          <w:lang w:eastAsia="pl-PL"/>
        </w:rPr>
        <w:t xml:space="preserve"> inicjały imion</w:t>
      </w:r>
      <w:r>
        <w:rPr>
          <w:rFonts w:eastAsia="Times New Roman"/>
          <w:b/>
          <w:lang w:eastAsia="pl-PL"/>
        </w:rPr>
        <w:t xml:space="preserve"> autora publikacji</w:t>
      </w:r>
      <w:r w:rsidRPr="00650E5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>rok wydania. Tytuł artykułu. [W:] Pełny tytuł materiałó</w:t>
      </w:r>
      <w:r w:rsidR="002B0815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konferencyjnych. Red. Inicjał imienia i nazwisko redaktora(-ów). Wydawca, miejsce wydania: zakres stron rozdziału.)</w:t>
      </w:r>
    </w:p>
    <w:p w:rsidR="00A8444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2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Prończuk S. </w:t>
      </w:r>
      <w:r w:rsidR="00A62BA4">
        <w:rPr>
          <w:rFonts w:ascii="Times New Roman" w:eastAsia="Times New Roman" w:hAnsi="Times New Roman"/>
          <w:sz w:val="24"/>
          <w:szCs w:val="24"/>
          <w:lang w:eastAsia="pl-PL"/>
        </w:rPr>
        <w:t>2004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. Typy i rodzaje trawników – zakładanie </w:t>
      </w:r>
      <w:r w:rsidR="00512513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użytkowanie. [W:] Materiały Konferencyjne „Miasto – ogród”. Sto lat rozwoju idei. Problemy ochrony i kształtowania zieleni miejskiej. Wrocław 18-20.06.</w:t>
      </w:r>
      <w:r w:rsidR="00A62BA4">
        <w:rPr>
          <w:rFonts w:ascii="Times New Roman" w:eastAsia="Times New Roman" w:hAnsi="Times New Roman"/>
          <w:sz w:val="24"/>
          <w:szCs w:val="24"/>
          <w:lang w:eastAsia="pl-PL"/>
        </w:rPr>
        <w:t>2004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. Red. F. Gospodarczyk, B. </w:t>
      </w:r>
      <w:proofErr w:type="spellStart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Wojtyszyn</w:t>
      </w:r>
      <w:proofErr w:type="spellEnd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. Dolnośląskie Wyd. Naukowe, Wrocław: 57-62.</w:t>
      </w:r>
    </w:p>
    <w:p w:rsidR="00F250D7" w:rsidRDefault="00F250D7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f. akty prawne</w:t>
      </w:r>
    </w:p>
    <w:p w:rsidR="00F250D7" w:rsidRPr="000872F1" w:rsidRDefault="00F250D7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Ustawa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sierpnia 1991 r. o ochronie przeciwpożarowej (Dz. U. z 1991 r. Nr 81, poz. 351) tekst jednolity z dnia 15 października 2009 r. (Dz. U. z 2009 r. Nr 178, poz. 1380).</w:t>
      </w:r>
    </w:p>
    <w:p w:rsidR="00F250D7" w:rsidRPr="000872F1" w:rsidRDefault="00F250D7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szCs w:val="24"/>
          <w:lang w:eastAsia="pl-PL"/>
        </w:rPr>
        <w:t>Rozporządzenie</w:t>
      </w: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Infrastruktury z dnia 12 kwietnia 2002 r. w sprawie warunków technicznych, jakim powinny odpowiadać budynki i ich usytuowanie (Dz. U. z 2002 r. Nr 75, poz. 690, z </w:t>
      </w:r>
      <w:proofErr w:type="spellStart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F250D7" w:rsidRDefault="00F250D7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g. normy</w:t>
      </w:r>
    </w:p>
    <w:p w:rsidR="00F250D7" w:rsidRPr="000872F1" w:rsidRDefault="00F250D7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2F1">
        <w:rPr>
          <w:rFonts w:ascii="Times New Roman" w:eastAsia="Times New Roman" w:hAnsi="Times New Roman"/>
          <w:sz w:val="24"/>
          <w:szCs w:val="24"/>
          <w:lang w:eastAsia="pl-PL"/>
        </w:rPr>
        <w:t>PN-EN ISO/IEC 17050-1:2010 Ocena zgodności. Deklaracja zgodności składana przez dostawcę. Część 1: Wymagania ogólne</w:t>
      </w:r>
      <w:r w:rsidR="000872F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84449" w:rsidRPr="00014590" w:rsidRDefault="00A84449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F250D7" w:rsidRDefault="00F250D7" w:rsidP="003C31E7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Źródła niedrukowane:</w:t>
      </w:r>
    </w:p>
    <w:p w:rsidR="00A84449" w:rsidRDefault="00F250D7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="00A84449">
        <w:rPr>
          <w:rFonts w:eastAsia="Times New Roman"/>
          <w:lang w:eastAsia="pl-PL"/>
        </w:rPr>
        <w:t>. prace na prawach maszynopisu</w:t>
      </w:r>
    </w:p>
    <w:p w:rsidR="00A84449" w:rsidRPr="00C566E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66E9">
        <w:rPr>
          <w:rFonts w:ascii="Times New Roman" w:eastAsia="Times New Roman" w:hAnsi="Times New Roman"/>
          <w:b/>
          <w:sz w:val="24"/>
          <w:szCs w:val="24"/>
          <w:lang w:eastAsia="pl-PL"/>
        </w:rPr>
        <w:t>Pawlik Z.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 2000. Tereny zieleni w działalności dydaktyczno-wychowawczej. Praca doktorska. AR w Poznaniu, Katedra Roślin Ozdobnych, maszynopis.</w:t>
      </w:r>
    </w:p>
    <w:p w:rsidR="00A84449" w:rsidRDefault="00F250D7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</w:t>
      </w:r>
      <w:r w:rsidR="00A84449">
        <w:rPr>
          <w:rFonts w:eastAsia="Times New Roman"/>
          <w:lang w:eastAsia="pl-PL"/>
        </w:rPr>
        <w:t>. materiały archiwalne</w:t>
      </w:r>
      <w:r>
        <w:rPr>
          <w:rFonts w:eastAsia="Times New Roman"/>
          <w:lang w:eastAsia="pl-PL"/>
        </w:rPr>
        <w:t xml:space="preserve"> (Nazwa archiwum (lub skrót), nazwa zespołu lub sygnatura, oznaczenie tomu, tytuł zespołu archiwalnego, tytuł dokumentu, numer karty lub strony.)</w:t>
      </w:r>
    </w:p>
    <w:p w:rsidR="00A84449" w:rsidRPr="00C566E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Archiwum Kurii Metropolitalnej w Krakowie (dalej: </w:t>
      </w:r>
      <w:proofErr w:type="spellStart"/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AKMKr</w:t>
      </w:r>
      <w:proofErr w:type="spellEnd"/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.), teczka: Akta klasztoru XX. Pijarów 186</w:t>
      </w:r>
      <w:r w:rsidR="00D342EA">
        <w:rPr>
          <w:rFonts w:ascii="Times New Roman" w:eastAsia="Times New Roman" w:hAnsi="Times New Roman"/>
          <w:sz w:val="24"/>
          <w:szCs w:val="24"/>
          <w:lang w:eastAsia="pl-PL"/>
        </w:rPr>
        <w:t>5-1928, Odpis kontraktu kupna-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sprzedaży z dnia 17 listopada 1917 roku …</w:t>
      </w:r>
    </w:p>
    <w:p w:rsidR="00A84449" w:rsidRDefault="00A84449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Archiwum Państwowe w Krakowie (dalej: </w:t>
      </w:r>
      <w:proofErr w:type="spellStart"/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APKr</w:t>
      </w:r>
      <w:proofErr w:type="spellEnd"/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.), sygn. K. Krak. </w:t>
      </w:r>
      <w:r w:rsidR="00F250D7"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519, Plan katastralny Rakowice </w:t>
      </w:r>
      <w:proofErr w:type="spellStart"/>
      <w:r w:rsidR="00F250D7" w:rsidRPr="00C566E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proofErr w:type="spellEnd"/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Galizien</w:t>
      </w:r>
      <w:proofErr w:type="spellEnd"/>
      <w:r w:rsidRPr="00C566E9">
        <w:rPr>
          <w:rFonts w:ascii="Times New Roman" w:eastAsia="Times New Roman" w:hAnsi="Times New Roman"/>
          <w:sz w:val="24"/>
          <w:szCs w:val="24"/>
          <w:lang w:eastAsia="pl-PL"/>
        </w:rPr>
        <w:t>, 1848, 1:2880.</w:t>
      </w:r>
    </w:p>
    <w:p w:rsidR="00014590" w:rsidRPr="00C566E9" w:rsidRDefault="00014590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0D7" w:rsidRDefault="00F250D7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c. relacje</w:t>
      </w:r>
    </w:p>
    <w:p w:rsidR="00F250D7" w:rsidRPr="00937F4E" w:rsidRDefault="00F250D7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F4E">
        <w:rPr>
          <w:rFonts w:ascii="Times New Roman" w:eastAsia="Times New Roman" w:hAnsi="Times New Roman"/>
          <w:sz w:val="24"/>
          <w:szCs w:val="24"/>
          <w:lang w:eastAsia="pl-PL"/>
        </w:rPr>
        <w:t xml:space="preserve">Relacja ustna Jerzego Zdrady z 15 lutego 1998 r. (nagranie w zbiorach autora). </w:t>
      </w:r>
    </w:p>
    <w:p w:rsidR="00A84449" w:rsidRDefault="005C5C78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Materiały internetowe:</w:t>
      </w:r>
    </w:p>
    <w:p w:rsidR="005C5C78" w:rsidRPr="00937F4E" w:rsidRDefault="005C5C78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F4E">
        <w:rPr>
          <w:rFonts w:ascii="Times New Roman" w:eastAsia="Times New Roman" w:hAnsi="Times New Roman"/>
          <w:b/>
          <w:sz w:val="24"/>
          <w:szCs w:val="24"/>
          <w:lang w:eastAsia="pl-PL"/>
        </w:rPr>
        <w:t>Nowak L.</w:t>
      </w:r>
      <w:r w:rsidRPr="00937F4E">
        <w:rPr>
          <w:rFonts w:ascii="Times New Roman" w:eastAsia="Times New Roman" w:hAnsi="Times New Roman"/>
          <w:sz w:val="24"/>
          <w:szCs w:val="24"/>
          <w:lang w:eastAsia="pl-PL"/>
        </w:rPr>
        <w:t xml:space="preserve"> 1996. Podręcznik internauty – podstawowe informacje o sieci. </w:t>
      </w:r>
      <w:r w:rsidR="00B0768C" w:rsidRPr="00937F4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37F4E">
        <w:rPr>
          <w:rFonts w:ascii="Times New Roman" w:eastAsia="Times New Roman" w:hAnsi="Times New Roman"/>
          <w:sz w:val="24"/>
          <w:szCs w:val="24"/>
          <w:lang w:eastAsia="pl-PL"/>
        </w:rPr>
        <w:t xml:space="preserve">rotokół dostępu: </w:t>
      </w:r>
      <w:r w:rsidRPr="00512513">
        <w:rPr>
          <w:rFonts w:ascii="Times New Roman" w:eastAsia="Times New Roman" w:hAnsi="Times New Roman"/>
          <w:sz w:val="24"/>
          <w:szCs w:val="24"/>
          <w:lang w:eastAsia="pl-PL"/>
        </w:rPr>
        <w:t>http://www.pagi.pl/pagi.start/PODRECZNIK/podrmenu.htm</w:t>
      </w:r>
      <w:r w:rsidRPr="00937F4E">
        <w:rPr>
          <w:rFonts w:ascii="Times New Roman" w:eastAsia="Times New Roman" w:hAnsi="Times New Roman"/>
          <w:sz w:val="24"/>
          <w:szCs w:val="24"/>
          <w:lang w:eastAsia="pl-PL"/>
        </w:rPr>
        <w:t xml:space="preserve"> (20.11.2011)</w:t>
      </w:r>
    </w:p>
    <w:p w:rsidR="00A84449" w:rsidRPr="00937F4E" w:rsidRDefault="005C5C78" w:rsidP="003C3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F4E">
        <w:rPr>
          <w:rFonts w:ascii="Times New Roman" w:eastAsia="Times New Roman" w:hAnsi="Times New Roman"/>
          <w:sz w:val="24"/>
          <w:szCs w:val="24"/>
          <w:lang w:eastAsia="pl-PL"/>
        </w:rPr>
        <w:t xml:space="preserve">Zdjęcie lotnicze Mokotowa. </w:t>
      </w:r>
      <w:r w:rsidR="000872F1" w:rsidRPr="00937F4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37F4E">
        <w:rPr>
          <w:rFonts w:ascii="Times New Roman" w:eastAsia="Times New Roman" w:hAnsi="Times New Roman"/>
          <w:sz w:val="24"/>
          <w:szCs w:val="24"/>
          <w:lang w:eastAsia="pl-PL"/>
        </w:rPr>
        <w:t xml:space="preserve">rotokół dostępu: </w:t>
      </w:r>
      <w:r w:rsidR="00A84449" w:rsidRPr="00512513">
        <w:rPr>
          <w:rFonts w:ascii="Times New Roman" w:eastAsia="Times New Roman" w:hAnsi="Times New Roman"/>
          <w:sz w:val="24"/>
          <w:szCs w:val="24"/>
          <w:lang w:eastAsia="pl-PL"/>
        </w:rPr>
        <w:t>www.cosmos.com</w:t>
      </w:r>
      <w:r w:rsidR="00A84449" w:rsidRPr="00937F4E">
        <w:rPr>
          <w:rFonts w:ascii="Times New Roman" w:eastAsia="Times New Roman" w:hAnsi="Times New Roman"/>
          <w:sz w:val="24"/>
          <w:szCs w:val="24"/>
          <w:lang w:eastAsia="pl-PL"/>
        </w:rPr>
        <w:t xml:space="preserve"> (09.10.2013)</w:t>
      </w:r>
    </w:p>
    <w:p w:rsidR="00A84449" w:rsidRDefault="00A62BA4" w:rsidP="00014590">
      <w:p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Spis literatury powinien być numerowany, wysunięcie drugiego i nas</w:t>
      </w:r>
      <w:r w:rsidR="002A07FD">
        <w:rPr>
          <w:rFonts w:eastAsia="Times New Roman"/>
          <w:lang w:eastAsia="pl-PL"/>
        </w:rPr>
        <w:t xml:space="preserve">tępnych wierszy ustawić na 1 </w:t>
      </w:r>
      <w:proofErr w:type="spellStart"/>
      <w:r w:rsidR="002A07FD">
        <w:rPr>
          <w:rFonts w:eastAsia="Times New Roman"/>
          <w:lang w:eastAsia="pl-PL"/>
        </w:rPr>
        <w:t>cm</w:t>
      </w:r>
      <w:proofErr w:type="spellEnd"/>
      <w:r w:rsidR="002A07FD">
        <w:rPr>
          <w:rFonts w:eastAsia="Times New Roman"/>
          <w:lang w:eastAsia="pl-PL"/>
        </w:rPr>
        <w:t>. Przykładowy spis literatury:</w:t>
      </w:r>
    </w:p>
    <w:p w:rsidR="00706771" w:rsidRPr="00706771" w:rsidRDefault="00706771" w:rsidP="0070677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706771">
        <w:rPr>
          <w:rFonts w:ascii="Times New Roman" w:eastAsia="Times New Roman" w:hAnsi="Times New Roman"/>
          <w:b/>
          <w:sz w:val="24"/>
          <w:lang w:eastAsia="pl-PL"/>
        </w:rPr>
        <w:t>Bączek K., Binder E., Przybył J.L.</w:t>
      </w:r>
      <w:r w:rsidRPr="00706771">
        <w:rPr>
          <w:rFonts w:ascii="Times New Roman" w:eastAsia="Times New Roman" w:hAnsi="Times New Roman"/>
          <w:sz w:val="24"/>
          <w:lang w:eastAsia="pl-PL"/>
        </w:rPr>
        <w:t xml:space="preserve"> 2012. Gromadzenie się związków fenolowych </w:t>
      </w:r>
      <w:r w:rsidR="00305DEC">
        <w:rPr>
          <w:rFonts w:ascii="Times New Roman" w:eastAsia="Times New Roman" w:hAnsi="Times New Roman"/>
          <w:sz w:val="24"/>
          <w:lang w:eastAsia="pl-PL"/>
        </w:rPr>
        <w:br/>
      </w:r>
      <w:r w:rsidRPr="00706771">
        <w:rPr>
          <w:rFonts w:ascii="Times New Roman" w:eastAsia="Times New Roman" w:hAnsi="Times New Roman"/>
          <w:sz w:val="24"/>
          <w:lang w:eastAsia="pl-PL"/>
        </w:rPr>
        <w:t>w organach podziemnych wiązówki bulwkowej (</w:t>
      </w:r>
      <w:proofErr w:type="spellStart"/>
      <w:r w:rsidRPr="00990A6D">
        <w:rPr>
          <w:rFonts w:ascii="Times New Roman" w:eastAsia="Times New Roman" w:hAnsi="Times New Roman"/>
          <w:i/>
          <w:sz w:val="24"/>
          <w:lang w:eastAsia="pl-PL"/>
        </w:rPr>
        <w:t>Filipendula</w:t>
      </w:r>
      <w:proofErr w:type="spellEnd"/>
      <w:r w:rsidRPr="00990A6D">
        <w:rPr>
          <w:rFonts w:ascii="Times New Roman" w:eastAsia="Times New Roman" w:hAnsi="Times New Roman"/>
          <w:i/>
          <w:sz w:val="24"/>
          <w:lang w:eastAsia="pl-PL"/>
        </w:rPr>
        <w:t xml:space="preserve"> </w:t>
      </w:r>
      <w:proofErr w:type="spellStart"/>
      <w:r w:rsidRPr="00990A6D">
        <w:rPr>
          <w:rFonts w:ascii="Times New Roman" w:eastAsia="Times New Roman" w:hAnsi="Times New Roman"/>
          <w:i/>
          <w:sz w:val="24"/>
          <w:lang w:eastAsia="pl-PL"/>
        </w:rPr>
        <w:t>vulgaris</w:t>
      </w:r>
      <w:proofErr w:type="spellEnd"/>
      <w:r w:rsidRPr="00706771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M</w:t>
      </w:r>
      <w:r w:rsidRPr="00706771">
        <w:rPr>
          <w:rFonts w:ascii="Times New Roman" w:eastAsia="Times New Roman" w:hAnsi="Times New Roman"/>
          <w:sz w:val="24"/>
          <w:lang w:eastAsia="pl-PL"/>
        </w:rPr>
        <w:t>oench</w:t>
      </w:r>
      <w:proofErr w:type="spellEnd"/>
      <w:r w:rsidRPr="00706771">
        <w:rPr>
          <w:rFonts w:ascii="Times New Roman" w:eastAsia="Times New Roman" w:hAnsi="Times New Roman"/>
          <w:sz w:val="24"/>
          <w:lang w:eastAsia="pl-PL"/>
        </w:rPr>
        <w:t>)</w:t>
      </w:r>
      <w:r>
        <w:rPr>
          <w:rFonts w:ascii="Times New Roman" w:eastAsia="Times New Roman" w:hAnsi="Times New Roman"/>
          <w:sz w:val="24"/>
          <w:lang w:eastAsia="pl-PL"/>
        </w:rPr>
        <w:t xml:space="preserve">. Acta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Sci</w:t>
      </w:r>
      <w:proofErr w:type="spellEnd"/>
      <w:r w:rsidR="00305DEC">
        <w:rPr>
          <w:rFonts w:ascii="Times New Roman" w:eastAsia="Times New Roman" w:hAnsi="Times New Roman"/>
          <w:sz w:val="24"/>
          <w:lang w:eastAsia="pl-PL"/>
        </w:rPr>
        <w:t>.</w:t>
      </w:r>
      <w:r>
        <w:rPr>
          <w:rFonts w:ascii="Times New Roman" w:eastAsia="Times New Roman" w:hAnsi="Times New Roman"/>
          <w:sz w:val="24"/>
          <w:lang w:eastAsia="pl-PL"/>
        </w:rPr>
        <w:t xml:space="preserve"> Pol.,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Hortorum</w:t>
      </w:r>
      <w:proofErr w:type="spellEnd"/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Cultus</w:t>
      </w:r>
      <w:proofErr w:type="spellEnd"/>
      <w:r w:rsidR="00990A6D">
        <w:rPr>
          <w:rFonts w:ascii="Times New Roman" w:eastAsia="Times New Roman" w:hAnsi="Times New Roman"/>
          <w:sz w:val="24"/>
          <w:lang w:eastAsia="pl-PL"/>
        </w:rPr>
        <w:t xml:space="preserve"> 11, 4: 101-109.</w:t>
      </w:r>
    </w:p>
    <w:p w:rsidR="00706771" w:rsidRDefault="00706771" w:rsidP="0070677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E124EC">
        <w:rPr>
          <w:rFonts w:ascii="Times New Roman" w:eastAsia="Times New Roman" w:hAnsi="Times New Roman"/>
          <w:b/>
          <w:sz w:val="24"/>
          <w:lang w:eastAsia="pl-PL"/>
        </w:rPr>
        <w:t xml:space="preserve">Gawroński S., Gawrońska H. </w:t>
      </w:r>
      <w:r w:rsidRPr="000D3D1A">
        <w:rPr>
          <w:rFonts w:ascii="Times New Roman" w:eastAsia="Times New Roman" w:hAnsi="Times New Roman"/>
          <w:sz w:val="24"/>
          <w:lang w:eastAsia="pl-PL"/>
        </w:rPr>
        <w:t xml:space="preserve">2012. </w:t>
      </w:r>
      <w:r w:rsidRPr="00E124EC">
        <w:rPr>
          <w:rFonts w:ascii="Times New Roman" w:eastAsia="Times New Roman" w:hAnsi="Times New Roman"/>
          <w:sz w:val="24"/>
          <w:lang w:eastAsia="pl-PL"/>
        </w:rPr>
        <w:t xml:space="preserve">Gospodarka niskoemisyjna a </w:t>
      </w:r>
      <w:proofErr w:type="spellStart"/>
      <w:r w:rsidRPr="00E124EC">
        <w:rPr>
          <w:rFonts w:ascii="Times New Roman" w:eastAsia="Times New Roman" w:hAnsi="Times New Roman"/>
          <w:sz w:val="24"/>
          <w:lang w:eastAsia="pl-PL"/>
        </w:rPr>
        <w:t>fitoremediacja</w:t>
      </w:r>
      <w:proofErr w:type="spellEnd"/>
      <w:r w:rsidRPr="00E124EC">
        <w:rPr>
          <w:rFonts w:ascii="Times New Roman" w:eastAsia="Times New Roman" w:hAnsi="Times New Roman"/>
          <w:sz w:val="24"/>
          <w:lang w:eastAsia="pl-PL"/>
        </w:rPr>
        <w:t xml:space="preserve"> dróg</w:t>
      </w:r>
      <w:r>
        <w:rPr>
          <w:rFonts w:ascii="Times New Roman" w:eastAsia="Times New Roman" w:hAnsi="Times New Roman"/>
          <w:sz w:val="24"/>
          <w:lang w:eastAsia="pl-PL"/>
        </w:rPr>
        <w:t>. [W:]</w:t>
      </w:r>
      <w:r w:rsidRPr="00E124EC">
        <w:rPr>
          <w:rFonts w:ascii="Times New Roman" w:eastAsia="Times New Roman" w:hAnsi="Times New Roman"/>
          <w:sz w:val="24"/>
          <w:lang w:eastAsia="pl-PL"/>
        </w:rPr>
        <w:t xml:space="preserve"> Materiały </w:t>
      </w:r>
      <w:r>
        <w:rPr>
          <w:rFonts w:ascii="Times New Roman" w:eastAsia="Times New Roman" w:hAnsi="Times New Roman"/>
          <w:sz w:val="24"/>
          <w:lang w:eastAsia="pl-PL"/>
        </w:rPr>
        <w:t>Konferencyjne</w:t>
      </w:r>
      <w:r w:rsidRPr="00E124EC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>„</w:t>
      </w:r>
      <w:r w:rsidRPr="00E124EC">
        <w:rPr>
          <w:rFonts w:ascii="Times New Roman" w:eastAsia="Times New Roman" w:hAnsi="Times New Roman"/>
          <w:sz w:val="24"/>
          <w:lang w:eastAsia="pl-PL"/>
        </w:rPr>
        <w:t xml:space="preserve">LV Techniczne </w:t>
      </w:r>
      <w:r>
        <w:rPr>
          <w:rFonts w:ascii="Times New Roman" w:eastAsia="Times New Roman" w:hAnsi="Times New Roman"/>
          <w:sz w:val="24"/>
          <w:lang w:eastAsia="pl-PL"/>
        </w:rPr>
        <w:t>d</w:t>
      </w:r>
      <w:r w:rsidRPr="00E124EC">
        <w:rPr>
          <w:rFonts w:ascii="Times New Roman" w:eastAsia="Times New Roman" w:hAnsi="Times New Roman"/>
          <w:sz w:val="24"/>
          <w:lang w:eastAsia="pl-PL"/>
        </w:rPr>
        <w:t xml:space="preserve">ni </w:t>
      </w:r>
      <w:r>
        <w:rPr>
          <w:rFonts w:ascii="Times New Roman" w:eastAsia="Times New Roman" w:hAnsi="Times New Roman"/>
          <w:sz w:val="24"/>
          <w:lang w:eastAsia="pl-PL"/>
        </w:rPr>
        <w:t>d</w:t>
      </w:r>
      <w:r w:rsidRPr="00E124EC">
        <w:rPr>
          <w:rFonts w:ascii="Times New Roman" w:eastAsia="Times New Roman" w:hAnsi="Times New Roman"/>
          <w:sz w:val="24"/>
          <w:lang w:eastAsia="pl-PL"/>
        </w:rPr>
        <w:t>rogowe</w:t>
      </w:r>
      <w:r>
        <w:rPr>
          <w:rFonts w:ascii="Times New Roman" w:eastAsia="Times New Roman" w:hAnsi="Times New Roman"/>
          <w:sz w:val="24"/>
          <w:lang w:eastAsia="pl-PL"/>
        </w:rPr>
        <w:t>”.</w:t>
      </w:r>
      <w:r w:rsidRPr="00E124EC">
        <w:rPr>
          <w:rFonts w:ascii="Times New Roman" w:eastAsia="Times New Roman" w:hAnsi="Times New Roman"/>
          <w:sz w:val="24"/>
          <w:lang w:eastAsia="pl-PL"/>
        </w:rPr>
        <w:t xml:space="preserve"> Ossa, 13</w:t>
      </w:r>
      <w:r>
        <w:rPr>
          <w:rFonts w:ascii="Times New Roman" w:eastAsia="Times New Roman" w:hAnsi="Times New Roman"/>
          <w:sz w:val="24"/>
          <w:lang w:eastAsia="pl-PL"/>
        </w:rPr>
        <w:t>-</w:t>
      </w:r>
      <w:r w:rsidRPr="00E124EC">
        <w:rPr>
          <w:rFonts w:ascii="Times New Roman" w:eastAsia="Times New Roman" w:hAnsi="Times New Roman"/>
          <w:sz w:val="24"/>
          <w:lang w:eastAsia="pl-PL"/>
        </w:rPr>
        <w:t>15</w:t>
      </w:r>
      <w:r>
        <w:rPr>
          <w:rFonts w:ascii="Times New Roman" w:eastAsia="Times New Roman" w:hAnsi="Times New Roman"/>
          <w:sz w:val="24"/>
          <w:lang w:eastAsia="pl-PL"/>
        </w:rPr>
        <w:t>.11.</w:t>
      </w:r>
      <w:r w:rsidRPr="00E124EC">
        <w:rPr>
          <w:rFonts w:ascii="Times New Roman" w:eastAsia="Times New Roman" w:hAnsi="Times New Roman"/>
          <w:sz w:val="24"/>
          <w:lang w:eastAsia="pl-PL"/>
        </w:rPr>
        <w:t>2012.</w:t>
      </w:r>
      <w:r>
        <w:rPr>
          <w:rFonts w:ascii="Times New Roman" w:eastAsia="Times New Roman" w:hAnsi="Times New Roman"/>
          <w:sz w:val="24"/>
          <w:lang w:eastAsia="pl-PL"/>
        </w:rPr>
        <w:t xml:space="preserve"> Red. </w:t>
      </w:r>
      <w:r w:rsidR="00305DEC">
        <w:rPr>
          <w:rFonts w:ascii="Times New Roman" w:eastAsia="Times New Roman" w:hAnsi="Times New Roman"/>
          <w:sz w:val="24"/>
          <w:lang w:eastAsia="pl-PL"/>
        </w:rPr>
        <w:br/>
      </w:r>
      <w:r>
        <w:rPr>
          <w:rFonts w:ascii="Times New Roman" w:eastAsia="Times New Roman" w:hAnsi="Times New Roman"/>
          <w:sz w:val="24"/>
          <w:lang w:eastAsia="pl-PL"/>
        </w:rPr>
        <w:t xml:space="preserve">A. Siedlecka. Wyd. </w:t>
      </w:r>
      <w:r w:rsidRPr="00C4497F">
        <w:rPr>
          <w:rFonts w:ascii="Times New Roman" w:eastAsia="Times New Roman" w:hAnsi="Times New Roman"/>
          <w:sz w:val="24"/>
          <w:lang w:eastAsia="pl-PL"/>
        </w:rPr>
        <w:t>SITK RP</w:t>
      </w:r>
      <w:r>
        <w:rPr>
          <w:rFonts w:ascii="Times New Roman" w:eastAsia="Times New Roman" w:hAnsi="Times New Roman"/>
          <w:sz w:val="24"/>
          <w:lang w:eastAsia="pl-PL"/>
        </w:rPr>
        <w:t>, Warszawa: 21-25.</w:t>
      </w:r>
    </w:p>
    <w:p w:rsidR="00A62BA4" w:rsidRDefault="00A62BA4" w:rsidP="00A62BA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val="en-US" w:eastAsia="pl-PL"/>
        </w:rPr>
      </w:pPr>
      <w:r w:rsidRPr="002A07FD">
        <w:rPr>
          <w:rFonts w:ascii="Times New Roman" w:eastAsia="Times New Roman" w:hAnsi="Times New Roman"/>
          <w:b/>
          <w:sz w:val="24"/>
          <w:lang w:val="en-US" w:eastAsia="pl-PL"/>
        </w:rPr>
        <w:t>Hartwell D.S., Smith D.</w:t>
      </w:r>
      <w:r w:rsidRPr="002A07FD">
        <w:rPr>
          <w:rFonts w:ascii="Times New Roman" w:eastAsia="Times New Roman" w:hAnsi="Times New Roman"/>
          <w:sz w:val="24"/>
          <w:lang w:val="en-US" w:eastAsia="pl-PL"/>
        </w:rPr>
        <w:t xml:space="preserve"> 2007. Effects of light supplementing on the growth and yield of </w:t>
      </w:r>
      <w:r w:rsidR="002A07FD" w:rsidRPr="002A07FD">
        <w:rPr>
          <w:rFonts w:ascii="Times New Roman" w:eastAsia="Times New Roman" w:hAnsi="Times New Roman"/>
          <w:i/>
          <w:sz w:val="24"/>
          <w:lang w:val="en-US" w:eastAsia="pl-PL"/>
        </w:rPr>
        <w:t xml:space="preserve">Chrysanthemum </w:t>
      </w:r>
      <w:proofErr w:type="spellStart"/>
      <w:r w:rsidR="002A07FD" w:rsidRPr="002A07FD">
        <w:rPr>
          <w:rFonts w:ascii="Times New Roman" w:eastAsia="Times New Roman" w:hAnsi="Times New Roman"/>
          <w:i/>
          <w:sz w:val="24"/>
          <w:lang w:val="en-US" w:eastAsia="pl-PL"/>
        </w:rPr>
        <w:t>morifolium</w:t>
      </w:r>
      <w:proofErr w:type="spellEnd"/>
      <w:r w:rsidR="002A07FD">
        <w:rPr>
          <w:rFonts w:ascii="Times New Roman" w:eastAsia="Times New Roman" w:hAnsi="Times New Roman"/>
          <w:sz w:val="24"/>
          <w:lang w:val="en-US" w:eastAsia="pl-PL"/>
        </w:rPr>
        <w:t>. Sci. Hort. 78: 121-135.</w:t>
      </w:r>
    </w:p>
    <w:p w:rsidR="00E124EC" w:rsidRPr="00E124EC" w:rsidRDefault="00E124EC" w:rsidP="00E124EC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val="en-US" w:eastAsia="pl-PL"/>
        </w:rPr>
      </w:pPr>
      <w:proofErr w:type="spellStart"/>
      <w:r w:rsidRPr="00E124EC">
        <w:rPr>
          <w:rFonts w:ascii="Times New Roman" w:eastAsia="Times New Roman" w:hAnsi="Times New Roman"/>
          <w:b/>
          <w:sz w:val="24"/>
          <w:lang w:val="en-US" w:eastAsia="pl-PL"/>
        </w:rPr>
        <w:t>Larcher</w:t>
      </w:r>
      <w:proofErr w:type="spellEnd"/>
      <w:r w:rsidRPr="00E124EC">
        <w:rPr>
          <w:rFonts w:ascii="Times New Roman" w:eastAsia="Times New Roman" w:hAnsi="Times New Roman"/>
          <w:b/>
          <w:sz w:val="24"/>
          <w:lang w:val="en-US" w:eastAsia="pl-PL"/>
        </w:rPr>
        <w:t xml:space="preserve"> W.</w:t>
      </w:r>
      <w:r w:rsidRPr="00E124EC">
        <w:rPr>
          <w:rFonts w:ascii="Times New Roman" w:eastAsia="Times New Roman" w:hAnsi="Times New Roman"/>
          <w:sz w:val="24"/>
          <w:lang w:val="en-US" w:eastAsia="pl-PL"/>
        </w:rPr>
        <w:t xml:space="preserve"> 2004. Physiological 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p</w:t>
      </w:r>
      <w:r w:rsidRPr="00E124EC">
        <w:rPr>
          <w:rFonts w:ascii="Times New Roman" w:eastAsia="Times New Roman" w:hAnsi="Times New Roman"/>
          <w:sz w:val="24"/>
          <w:lang w:val="en-US" w:eastAsia="pl-PL"/>
        </w:rPr>
        <w:t xml:space="preserve">lant 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e</w:t>
      </w:r>
      <w:r w:rsidRPr="00E124EC">
        <w:rPr>
          <w:rFonts w:ascii="Times New Roman" w:eastAsia="Times New Roman" w:hAnsi="Times New Roman"/>
          <w:sz w:val="24"/>
          <w:lang w:val="en-US" w:eastAsia="pl-PL"/>
        </w:rPr>
        <w:t xml:space="preserve">cology: </w:t>
      </w:r>
      <w:proofErr w:type="spellStart"/>
      <w:r w:rsidR="00731CC8">
        <w:rPr>
          <w:rFonts w:ascii="Times New Roman" w:eastAsia="Times New Roman" w:hAnsi="Times New Roman"/>
          <w:sz w:val="24"/>
          <w:lang w:val="en-US" w:eastAsia="pl-PL"/>
        </w:rPr>
        <w:t>e</w:t>
      </w:r>
      <w:r w:rsidRPr="00E124EC">
        <w:rPr>
          <w:rFonts w:ascii="Times New Roman" w:eastAsia="Times New Roman" w:hAnsi="Times New Roman"/>
          <w:sz w:val="24"/>
          <w:lang w:val="en-US" w:eastAsia="pl-PL"/>
        </w:rPr>
        <w:t>cophysiology</w:t>
      </w:r>
      <w:proofErr w:type="spellEnd"/>
      <w:r w:rsidRPr="00E124EC">
        <w:rPr>
          <w:rFonts w:ascii="Times New Roman" w:eastAsia="Times New Roman" w:hAnsi="Times New Roman"/>
          <w:sz w:val="24"/>
          <w:lang w:val="en-US" w:eastAsia="pl-PL"/>
        </w:rPr>
        <w:t xml:space="preserve"> and 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s</w:t>
      </w:r>
      <w:r w:rsidRPr="00E124EC">
        <w:rPr>
          <w:rFonts w:ascii="Times New Roman" w:eastAsia="Times New Roman" w:hAnsi="Times New Roman"/>
          <w:sz w:val="24"/>
          <w:lang w:val="en-US" w:eastAsia="pl-PL"/>
        </w:rPr>
        <w:t xml:space="preserve">tress 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p</w:t>
      </w:r>
      <w:r w:rsidRPr="00E124EC">
        <w:rPr>
          <w:rFonts w:ascii="Times New Roman" w:eastAsia="Times New Roman" w:hAnsi="Times New Roman"/>
          <w:sz w:val="24"/>
          <w:lang w:val="en-US" w:eastAsia="pl-PL"/>
        </w:rPr>
        <w:t xml:space="preserve">hysiology of 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f</w:t>
      </w:r>
      <w:r>
        <w:rPr>
          <w:rFonts w:ascii="Times New Roman" w:eastAsia="Times New Roman" w:hAnsi="Times New Roman"/>
          <w:sz w:val="24"/>
          <w:lang w:val="en-US" w:eastAsia="pl-PL"/>
        </w:rPr>
        <w:t xml:space="preserve">unctional 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g</w:t>
      </w:r>
      <w:r>
        <w:rPr>
          <w:rFonts w:ascii="Times New Roman" w:eastAsia="Times New Roman" w:hAnsi="Times New Roman"/>
          <w:sz w:val="24"/>
          <w:lang w:val="en-US" w:eastAsia="pl-PL"/>
        </w:rPr>
        <w:t>roups. Springer-</w:t>
      </w:r>
      <w:proofErr w:type="spellStart"/>
      <w:r>
        <w:rPr>
          <w:rFonts w:ascii="Times New Roman" w:eastAsia="Times New Roman" w:hAnsi="Times New Roman"/>
          <w:sz w:val="24"/>
          <w:lang w:val="en-US" w:eastAsia="pl-PL"/>
        </w:rPr>
        <w:t>Verlag</w:t>
      </w:r>
      <w:proofErr w:type="spellEnd"/>
      <w:r>
        <w:rPr>
          <w:rFonts w:ascii="Times New Roman" w:eastAsia="Times New Roman" w:hAnsi="Times New Roman"/>
          <w:sz w:val="24"/>
          <w:lang w:val="en-US" w:eastAsia="pl-PL"/>
        </w:rPr>
        <w:t>, Berlin.</w:t>
      </w:r>
    </w:p>
    <w:p w:rsidR="002A07FD" w:rsidRPr="005F67BC" w:rsidRDefault="002A07FD" w:rsidP="00E124EC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E124EC">
        <w:rPr>
          <w:rFonts w:ascii="Times New Roman" w:eastAsia="Times New Roman" w:hAnsi="Times New Roman"/>
          <w:b/>
          <w:sz w:val="24"/>
          <w:lang w:eastAsia="pl-PL"/>
        </w:rPr>
        <w:t>Podsędek A.</w:t>
      </w:r>
      <w:r w:rsidRPr="00E124EC">
        <w:rPr>
          <w:rFonts w:ascii="Times New Roman" w:eastAsia="Times New Roman" w:hAnsi="Times New Roman"/>
          <w:sz w:val="24"/>
          <w:lang w:eastAsia="pl-PL"/>
        </w:rPr>
        <w:t xml:space="preserve"> 2007. </w:t>
      </w:r>
      <w:r w:rsidR="00E124EC">
        <w:rPr>
          <w:rFonts w:ascii="Times New Roman" w:eastAsia="Times New Roman" w:hAnsi="Times New Roman"/>
          <w:sz w:val="24"/>
          <w:lang w:eastAsia="pl-PL"/>
        </w:rPr>
        <w:t xml:space="preserve">Karotenoidy. [W:] </w:t>
      </w:r>
      <w:r w:rsidR="00E124EC" w:rsidRPr="00E124EC">
        <w:rPr>
          <w:rFonts w:ascii="Times New Roman" w:eastAsia="Times New Roman" w:hAnsi="Times New Roman"/>
          <w:sz w:val="24"/>
          <w:lang w:eastAsia="pl-PL"/>
        </w:rPr>
        <w:t xml:space="preserve">Przeciwutleniacze w żywności. </w:t>
      </w:r>
      <w:r w:rsidR="00E124EC"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Red. W. </w:t>
      </w:r>
      <w:r w:rsidR="00E124EC">
        <w:rPr>
          <w:rFonts w:ascii="Times New Roman" w:eastAsia="Times New Roman" w:hAnsi="Times New Roman"/>
          <w:sz w:val="24"/>
          <w:szCs w:val="24"/>
          <w:lang w:eastAsia="pl-PL"/>
        </w:rPr>
        <w:t>Grajka</w:t>
      </w:r>
      <w:r w:rsidR="00E124EC" w:rsidRPr="000872F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D3D1A">
        <w:rPr>
          <w:rFonts w:ascii="Times New Roman" w:eastAsia="Times New Roman" w:hAnsi="Times New Roman"/>
          <w:sz w:val="24"/>
          <w:szCs w:val="24"/>
          <w:lang w:eastAsia="pl-PL"/>
        </w:rPr>
        <w:t xml:space="preserve">WNT </w:t>
      </w:r>
      <w:r w:rsidR="00E124EC" w:rsidRPr="00E124EC">
        <w:rPr>
          <w:rFonts w:ascii="Times New Roman" w:eastAsia="Times New Roman" w:hAnsi="Times New Roman"/>
          <w:sz w:val="24"/>
          <w:szCs w:val="24"/>
          <w:lang w:eastAsia="pl-PL"/>
        </w:rPr>
        <w:t>Sp.</w:t>
      </w:r>
      <w:r w:rsidR="00E124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24EC" w:rsidRPr="00E124EC">
        <w:rPr>
          <w:rFonts w:ascii="Times New Roman" w:eastAsia="Times New Roman" w:hAnsi="Times New Roman"/>
          <w:sz w:val="24"/>
          <w:szCs w:val="24"/>
          <w:lang w:eastAsia="pl-PL"/>
        </w:rPr>
        <w:t>z o.o.</w:t>
      </w:r>
      <w:r w:rsidR="00E124EC" w:rsidRPr="000872F1">
        <w:rPr>
          <w:rFonts w:ascii="Times New Roman" w:eastAsia="Times New Roman" w:hAnsi="Times New Roman"/>
          <w:sz w:val="24"/>
          <w:szCs w:val="24"/>
          <w:lang w:eastAsia="pl-PL"/>
        </w:rPr>
        <w:t>, Warszawa:</w:t>
      </w:r>
      <w:r w:rsidR="00E124EC">
        <w:rPr>
          <w:rFonts w:ascii="Times New Roman" w:eastAsia="Times New Roman" w:hAnsi="Times New Roman"/>
          <w:sz w:val="24"/>
          <w:szCs w:val="24"/>
          <w:lang w:eastAsia="pl-PL"/>
        </w:rPr>
        <w:t xml:space="preserve"> 171-177.</w:t>
      </w:r>
    </w:p>
    <w:p w:rsidR="005F67BC" w:rsidRPr="005F67BC" w:rsidRDefault="005F67BC" w:rsidP="00E124EC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val="en-US" w:eastAsia="pl-PL"/>
        </w:rPr>
      </w:pPr>
      <w:r w:rsidRPr="005F67BC">
        <w:rPr>
          <w:rFonts w:ascii="Times New Roman" w:eastAsia="Times New Roman" w:hAnsi="Times New Roman"/>
          <w:b/>
          <w:sz w:val="24"/>
          <w:lang w:val="en-US" w:eastAsia="pl-PL"/>
        </w:rPr>
        <w:t>Kawamura Y.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 xml:space="preserve">, </w:t>
      </w:r>
      <w:proofErr w:type="spellStart"/>
      <w:r w:rsidRPr="005F67BC">
        <w:rPr>
          <w:rFonts w:ascii="Times New Roman" w:eastAsia="Times New Roman" w:hAnsi="Times New Roman"/>
          <w:b/>
          <w:sz w:val="24"/>
          <w:lang w:val="en-US" w:eastAsia="pl-PL"/>
        </w:rPr>
        <w:t>Uemura</w:t>
      </w:r>
      <w:proofErr w:type="spellEnd"/>
      <w:r w:rsidRPr="005F67BC">
        <w:rPr>
          <w:rFonts w:ascii="Times New Roman" w:eastAsia="Times New Roman" w:hAnsi="Times New Roman"/>
          <w:b/>
          <w:sz w:val="24"/>
          <w:lang w:val="en-US" w:eastAsia="pl-PL"/>
        </w:rPr>
        <w:t xml:space="preserve"> M.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 xml:space="preserve"> 2014. Plant low-temperature tolerance and its cellular mechanisms</w:t>
      </w:r>
      <w:r>
        <w:rPr>
          <w:rFonts w:ascii="Times New Roman" w:eastAsia="Times New Roman" w:hAnsi="Times New Roman"/>
          <w:sz w:val="24"/>
          <w:lang w:val="en-US" w:eastAsia="pl-PL"/>
        </w:rPr>
        <w:t>. [</w:t>
      </w:r>
      <w:r w:rsidR="00507172">
        <w:rPr>
          <w:rFonts w:ascii="Times New Roman" w:eastAsia="Times New Roman" w:hAnsi="Times New Roman"/>
          <w:sz w:val="24"/>
          <w:lang w:val="en-US" w:eastAsia="pl-PL"/>
        </w:rPr>
        <w:t>In</w:t>
      </w:r>
      <w:r>
        <w:rPr>
          <w:rFonts w:ascii="Times New Roman" w:eastAsia="Times New Roman" w:hAnsi="Times New Roman"/>
          <w:sz w:val="24"/>
          <w:lang w:val="en-US" w:eastAsia="pl-PL"/>
        </w:rPr>
        <w:t xml:space="preserve">:] 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 xml:space="preserve">Plant </w:t>
      </w:r>
      <w:r w:rsidR="00507172">
        <w:rPr>
          <w:rFonts w:ascii="Times New Roman" w:eastAsia="Times New Roman" w:hAnsi="Times New Roman"/>
          <w:sz w:val="24"/>
          <w:lang w:val="en-US" w:eastAsia="pl-PL"/>
        </w:rPr>
        <w:t>a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 xml:space="preserve">biotic </w:t>
      </w:r>
      <w:r w:rsidR="00507172">
        <w:rPr>
          <w:rFonts w:ascii="Times New Roman" w:eastAsia="Times New Roman" w:hAnsi="Times New Roman"/>
          <w:sz w:val="24"/>
          <w:lang w:val="en-US" w:eastAsia="pl-PL"/>
        </w:rPr>
        <w:t>s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>tress</w:t>
      </w:r>
      <w:r>
        <w:rPr>
          <w:rFonts w:ascii="Times New Roman" w:eastAsia="Times New Roman" w:hAnsi="Times New Roman"/>
          <w:sz w:val="24"/>
          <w:lang w:val="en-US" w:eastAsia="pl-PL"/>
        </w:rPr>
        <w:t xml:space="preserve">. </w:t>
      </w:r>
      <w:proofErr w:type="spellStart"/>
      <w:r w:rsidR="00507172">
        <w:rPr>
          <w:rFonts w:ascii="Times New Roman" w:eastAsia="Times New Roman" w:hAnsi="Times New Roman"/>
          <w:sz w:val="24"/>
          <w:lang w:val="en-US" w:eastAsia="pl-PL"/>
        </w:rPr>
        <w:t>Eds</w:t>
      </w:r>
      <w:proofErr w:type="spellEnd"/>
      <w:r>
        <w:rPr>
          <w:rFonts w:ascii="Times New Roman" w:eastAsia="Times New Roman" w:hAnsi="Times New Roman"/>
          <w:sz w:val="24"/>
          <w:lang w:val="en-US" w:eastAsia="pl-PL"/>
        </w:rPr>
        <w:t xml:space="preserve"> 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>M</w:t>
      </w:r>
      <w:r>
        <w:rPr>
          <w:rFonts w:ascii="Times New Roman" w:eastAsia="Times New Roman" w:hAnsi="Times New Roman"/>
          <w:sz w:val="24"/>
          <w:lang w:val="en-US" w:eastAsia="pl-PL"/>
        </w:rPr>
        <w:t>.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>A. Jenks</w:t>
      </w:r>
      <w:r>
        <w:rPr>
          <w:rFonts w:ascii="Times New Roman" w:eastAsia="Times New Roman" w:hAnsi="Times New Roman"/>
          <w:sz w:val="24"/>
          <w:lang w:val="en-US" w:eastAsia="pl-PL"/>
        </w:rPr>
        <w:t>, P.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>M. Hasegawa</w:t>
      </w:r>
      <w:r>
        <w:rPr>
          <w:rFonts w:ascii="Times New Roman" w:eastAsia="Times New Roman" w:hAnsi="Times New Roman"/>
          <w:sz w:val="24"/>
          <w:lang w:val="en-US" w:eastAsia="pl-PL"/>
        </w:rPr>
        <w:t xml:space="preserve">. </w:t>
      </w:r>
      <w:r w:rsidRPr="005F67BC">
        <w:rPr>
          <w:rFonts w:ascii="Times New Roman" w:eastAsia="Times New Roman" w:hAnsi="Times New Roman"/>
          <w:sz w:val="24"/>
          <w:lang w:val="en-US" w:eastAsia="pl-PL"/>
        </w:rPr>
        <w:t>John Wiley &amp; Sons, Inc.</w:t>
      </w:r>
      <w:r w:rsidR="00CB44CF">
        <w:rPr>
          <w:rFonts w:ascii="Times New Roman" w:eastAsia="Times New Roman" w:hAnsi="Times New Roman"/>
          <w:sz w:val="24"/>
          <w:lang w:val="en-US" w:eastAsia="pl-PL"/>
        </w:rPr>
        <w:t>, New York, USA</w:t>
      </w:r>
      <w:r>
        <w:rPr>
          <w:rFonts w:ascii="Times New Roman" w:eastAsia="Times New Roman" w:hAnsi="Times New Roman"/>
          <w:sz w:val="24"/>
          <w:lang w:val="en-US" w:eastAsia="pl-PL"/>
        </w:rPr>
        <w:t>: 109-132.</w:t>
      </w:r>
    </w:p>
    <w:p w:rsidR="00706771" w:rsidRPr="00731CC8" w:rsidRDefault="00706771" w:rsidP="0070677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0D3D1A">
        <w:rPr>
          <w:rFonts w:ascii="Times New Roman" w:eastAsia="Times New Roman" w:hAnsi="Times New Roman"/>
          <w:b/>
          <w:sz w:val="24"/>
          <w:lang w:eastAsia="pl-PL"/>
        </w:rPr>
        <w:t>Rozporządzenie</w:t>
      </w:r>
      <w:r w:rsidRPr="00731CC8">
        <w:rPr>
          <w:rFonts w:ascii="Times New Roman" w:eastAsia="Times New Roman" w:hAnsi="Times New Roman"/>
          <w:sz w:val="24"/>
          <w:lang w:eastAsia="pl-PL"/>
        </w:rPr>
        <w:t xml:space="preserve"> wykonawcze Komisji (UE) nr 195/2014 z dnia 28 lutego 2014 r. ustanawiające standardowe wartości w przywozie dla ustalania ceny wejścia niektórych owoców i warzyw</w:t>
      </w:r>
      <w:r>
        <w:rPr>
          <w:rFonts w:ascii="Times New Roman" w:eastAsia="Times New Roman" w:hAnsi="Times New Roman"/>
          <w:sz w:val="24"/>
          <w:lang w:eastAsia="pl-PL"/>
        </w:rPr>
        <w:t xml:space="preserve"> (Dz. U. UE z 2014 r. Nr L 61</w:t>
      </w:r>
      <w:r w:rsidR="000D3D1A">
        <w:rPr>
          <w:rFonts w:ascii="Times New Roman" w:eastAsia="Times New Roman" w:hAnsi="Times New Roman"/>
          <w:sz w:val="24"/>
          <w:lang w:eastAsia="pl-PL"/>
        </w:rPr>
        <w:t>/1</w:t>
      </w:r>
      <w:r>
        <w:rPr>
          <w:rFonts w:ascii="Times New Roman" w:eastAsia="Times New Roman" w:hAnsi="Times New Roman"/>
          <w:sz w:val="24"/>
          <w:lang w:eastAsia="pl-PL"/>
        </w:rPr>
        <w:t>).</w:t>
      </w:r>
    </w:p>
    <w:p w:rsidR="00C4497F" w:rsidRDefault="00C4497F" w:rsidP="00C4497F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val="en-US" w:eastAsia="pl-PL"/>
        </w:rPr>
      </w:pPr>
      <w:proofErr w:type="spellStart"/>
      <w:r w:rsidRPr="00731CC8">
        <w:rPr>
          <w:rFonts w:ascii="Times New Roman" w:eastAsia="Times New Roman" w:hAnsi="Times New Roman"/>
          <w:b/>
          <w:sz w:val="24"/>
          <w:lang w:val="en-US" w:eastAsia="pl-PL"/>
        </w:rPr>
        <w:t>Strik</w:t>
      </w:r>
      <w:proofErr w:type="spellEnd"/>
      <w:r w:rsidRPr="00731CC8">
        <w:rPr>
          <w:rFonts w:ascii="Times New Roman" w:eastAsia="Times New Roman" w:hAnsi="Times New Roman"/>
          <w:b/>
          <w:sz w:val="24"/>
          <w:lang w:val="en-US" w:eastAsia="pl-PL"/>
        </w:rPr>
        <w:t xml:space="preserve"> B., </w:t>
      </w:r>
      <w:proofErr w:type="spellStart"/>
      <w:r w:rsidRPr="00731CC8">
        <w:rPr>
          <w:rFonts w:ascii="Times New Roman" w:eastAsia="Times New Roman" w:hAnsi="Times New Roman"/>
          <w:b/>
          <w:sz w:val="24"/>
          <w:lang w:val="en-US" w:eastAsia="pl-PL"/>
        </w:rPr>
        <w:t>Buller</w:t>
      </w:r>
      <w:proofErr w:type="spellEnd"/>
      <w:r w:rsidRPr="00731CC8">
        <w:rPr>
          <w:rFonts w:ascii="Times New Roman" w:eastAsia="Times New Roman" w:hAnsi="Times New Roman"/>
          <w:b/>
          <w:sz w:val="24"/>
          <w:lang w:val="en-US" w:eastAsia="pl-PL"/>
        </w:rPr>
        <w:t xml:space="preserve"> G.</w:t>
      </w:r>
      <w:r w:rsidRPr="00731CC8">
        <w:rPr>
          <w:rFonts w:ascii="Times New Roman" w:eastAsia="Times New Roman" w:hAnsi="Times New Roman"/>
          <w:sz w:val="24"/>
          <w:lang w:val="en-US" w:eastAsia="pl-PL"/>
        </w:rPr>
        <w:t xml:space="preserve"> 2004. </w:t>
      </w:r>
      <w:r w:rsidR="00731CC8" w:rsidRPr="00731CC8">
        <w:rPr>
          <w:rFonts w:ascii="Times New Roman" w:eastAsia="Times New Roman" w:hAnsi="Times New Roman"/>
          <w:sz w:val="24"/>
          <w:lang w:val="en-US" w:eastAsia="pl-PL"/>
        </w:rPr>
        <w:t xml:space="preserve">Effect of in-row sparing and 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e</w:t>
      </w:r>
      <w:r w:rsidR="00731CC8" w:rsidRPr="00731CC8">
        <w:rPr>
          <w:rFonts w:ascii="Times New Roman" w:eastAsia="Times New Roman" w:hAnsi="Times New Roman"/>
          <w:sz w:val="24"/>
          <w:lang w:val="en-US" w:eastAsia="pl-PL"/>
        </w:rPr>
        <w:t>ar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l</w:t>
      </w:r>
      <w:r w:rsidR="00731CC8" w:rsidRPr="00731CC8">
        <w:rPr>
          <w:rFonts w:ascii="Times New Roman" w:eastAsia="Times New Roman" w:hAnsi="Times New Roman"/>
          <w:sz w:val="24"/>
          <w:lang w:val="en-US" w:eastAsia="pl-PL"/>
        </w:rPr>
        <w:t xml:space="preserve">y cropping on field and dry weight partitioning of three </w:t>
      </w:r>
      <w:proofErr w:type="spellStart"/>
      <w:r w:rsidR="00731CC8" w:rsidRPr="00731CC8">
        <w:rPr>
          <w:rFonts w:ascii="Times New Roman" w:eastAsia="Times New Roman" w:hAnsi="Times New Roman"/>
          <w:sz w:val="24"/>
          <w:lang w:val="en-US" w:eastAsia="pl-PL"/>
        </w:rPr>
        <w:t>highbush</w:t>
      </w:r>
      <w:proofErr w:type="spellEnd"/>
      <w:r w:rsidR="00731CC8" w:rsidRPr="00731CC8">
        <w:rPr>
          <w:rFonts w:ascii="Times New Roman" w:eastAsia="Times New Roman" w:hAnsi="Times New Roman"/>
          <w:sz w:val="24"/>
          <w:lang w:val="en-US" w:eastAsia="pl-PL"/>
        </w:rPr>
        <w:t xml:space="preserve"> blueberry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 xml:space="preserve"> cultivars</w:t>
      </w:r>
      <w:r w:rsidRPr="00731CC8">
        <w:rPr>
          <w:rFonts w:ascii="Times New Roman" w:eastAsia="Times New Roman" w:hAnsi="Times New Roman"/>
          <w:sz w:val="24"/>
          <w:lang w:val="en-US" w:eastAsia="pl-PL"/>
        </w:rPr>
        <w:t>. [</w:t>
      </w:r>
      <w:r w:rsidR="00507172">
        <w:rPr>
          <w:rFonts w:ascii="Times New Roman" w:eastAsia="Times New Roman" w:hAnsi="Times New Roman"/>
          <w:sz w:val="24"/>
          <w:lang w:val="en-US" w:eastAsia="pl-PL"/>
        </w:rPr>
        <w:t>In</w:t>
      </w:r>
      <w:r w:rsidRPr="00731CC8">
        <w:rPr>
          <w:rFonts w:ascii="Times New Roman" w:eastAsia="Times New Roman" w:hAnsi="Times New Roman"/>
          <w:sz w:val="24"/>
          <w:lang w:val="en-US" w:eastAsia="pl-PL"/>
        </w:rPr>
        <w:t xml:space="preserve">:] </w:t>
      </w:r>
      <w:r w:rsidR="00731CC8" w:rsidRPr="00731CC8">
        <w:rPr>
          <w:rFonts w:ascii="Times New Roman" w:eastAsia="Times New Roman" w:hAnsi="Times New Roman"/>
          <w:sz w:val="24"/>
          <w:lang w:val="en-US" w:eastAsia="pl-PL"/>
        </w:rPr>
        <w:t>Proceedings of the Ninth North American Blueberry Research and Extension Workers Conference</w:t>
      </w:r>
      <w:r w:rsidR="00731CC8">
        <w:rPr>
          <w:rFonts w:ascii="Times New Roman" w:eastAsia="Times New Roman" w:hAnsi="Times New Roman"/>
          <w:sz w:val="24"/>
          <w:lang w:val="en-US" w:eastAsia="pl-PL"/>
        </w:rPr>
        <w:t>. Halifax, Nova Scotia, 20-25.08.2004</w:t>
      </w:r>
      <w:r w:rsidR="00731CC8" w:rsidRPr="00731CC8">
        <w:rPr>
          <w:rFonts w:ascii="Times New Roman" w:eastAsia="Times New Roman" w:hAnsi="Times New Roman"/>
          <w:sz w:val="24"/>
          <w:lang w:val="en-US" w:eastAsia="pl-PL"/>
        </w:rPr>
        <w:t xml:space="preserve">. </w:t>
      </w:r>
      <w:proofErr w:type="spellStart"/>
      <w:r w:rsidR="00507172">
        <w:rPr>
          <w:rFonts w:ascii="Times New Roman" w:eastAsia="Times New Roman" w:hAnsi="Times New Roman"/>
          <w:sz w:val="24"/>
          <w:lang w:val="en-US" w:eastAsia="pl-PL"/>
        </w:rPr>
        <w:t>Eds</w:t>
      </w:r>
      <w:proofErr w:type="spellEnd"/>
      <w:r w:rsidR="00731CC8">
        <w:rPr>
          <w:rFonts w:ascii="Times New Roman" w:eastAsia="Times New Roman" w:hAnsi="Times New Roman"/>
          <w:sz w:val="24"/>
          <w:lang w:val="en-US" w:eastAsia="pl-PL"/>
        </w:rPr>
        <w:t xml:space="preserve"> </w:t>
      </w:r>
      <w:proofErr w:type="spellStart"/>
      <w:r w:rsidR="00731CC8">
        <w:rPr>
          <w:rFonts w:ascii="Times New Roman" w:eastAsia="Times New Roman" w:hAnsi="Times New Roman"/>
          <w:sz w:val="24"/>
          <w:lang w:val="en-US" w:eastAsia="pl-PL"/>
        </w:rPr>
        <w:t>Ch.F</w:t>
      </w:r>
      <w:proofErr w:type="spellEnd"/>
      <w:r w:rsidR="00731CC8">
        <w:rPr>
          <w:rFonts w:ascii="Times New Roman" w:eastAsia="Times New Roman" w:hAnsi="Times New Roman"/>
          <w:sz w:val="24"/>
          <w:lang w:val="en-US" w:eastAsia="pl-PL"/>
        </w:rPr>
        <w:t xml:space="preserve">. </w:t>
      </w:r>
      <w:proofErr w:type="spellStart"/>
      <w:r w:rsidR="00731CC8">
        <w:rPr>
          <w:rFonts w:ascii="Times New Roman" w:eastAsia="Times New Roman" w:hAnsi="Times New Roman"/>
          <w:sz w:val="24"/>
          <w:lang w:val="en-US" w:eastAsia="pl-PL"/>
        </w:rPr>
        <w:t>Fomey</w:t>
      </w:r>
      <w:proofErr w:type="spellEnd"/>
      <w:r w:rsidR="00731CC8">
        <w:rPr>
          <w:rFonts w:ascii="Times New Roman" w:eastAsia="Times New Roman" w:hAnsi="Times New Roman"/>
          <w:sz w:val="24"/>
          <w:lang w:val="en-US" w:eastAsia="pl-PL"/>
        </w:rPr>
        <w:t xml:space="preserve">, L.J. Eaton. The Haworth Press, </w:t>
      </w:r>
      <w:proofErr w:type="spellStart"/>
      <w:r w:rsidR="00731CC8">
        <w:rPr>
          <w:rFonts w:ascii="Times New Roman" w:eastAsia="Times New Roman" w:hAnsi="Times New Roman"/>
          <w:sz w:val="24"/>
          <w:lang w:val="en-US" w:eastAsia="pl-PL"/>
        </w:rPr>
        <w:t>Binghampton</w:t>
      </w:r>
      <w:proofErr w:type="spellEnd"/>
      <w:r w:rsidR="00731CC8">
        <w:rPr>
          <w:rFonts w:ascii="Times New Roman" w:eastAsia="Times New Roman" w:hAnsi="Times New Roman"/>
          <w:sz w:val="24"/>
          <w:lang w:val="en-US" w:eastAsia="pl-PL"/>
        </w:rPr>
        <w:t>, NY: 141-147.</w:t>
      </w:r>
    </w:p>
    <w:p w:rsidR="00A62BA4" w:rsidRPr="00014590" w:rsidRDefault="00A62BA4" w:rsidP="003C31E7">
      <w:pPr>
        <w:spacing w:after="0" w:line="240" w:lineRule="auto"/>
        <w:jc w:val="both"/>
        <w:rPr>
          <w:rFonts w:eastAsia="Times New Roman"/>
          <w:sz w:val="12"/>
          <w:lang w:val="en-US" w:eastAsia="pl-PL"/>
        </w:rPr>
      </w:pPr>
    </w:p>
    <w:p w:rsidR="00A84449" w:rsidRDefault="00CF1383" w:rsidP="003C31E7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CF1383">
        <w:rPr>
          <w:rFonts w:eastAsia="Times New Roman"/>
          <w:b/>
          <w:lang w:eastAsia="pl-PL"/>
        </w:rPr>
        <w:t>Uwaga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>–</w:t>
      </w:r>
      <w:r>
        <w:rPr>
          <w:rFonts w:eastAsia="Times New Roman"/>
          <w:b/>
          <w:lang w:eastAsia="pl-PL"/>
        </w:rPr>
        <w:t xml:space="preserve"> w trakcie prac redakcyjnych należy korzystać ze „Słownika ortograficznego języka polskiego” oraz ze „Słownika poprawnej polszczyzny”.</w:t>
      </w:r>
    </w:p>
    <w:p w:rsidR="000872F1" w:rsidRPr="00014590" w:rsidRDefault="000872F1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A84449" w:rsidRDefault="003149A4" w:rsidP="003C31E7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Wymogi techniczne w</w:t>
      </w:r>
      <w:r w:rsidR="00A84449">
        <w:rPr>
          <w:rFonts w:eastAsia="Times New Roman"/>
          <w:b/>
          <w:lang w:eastAsia="pl-PL"/>
        </w:rPr>
        <w:t>yd</w:t>
      </w:r>
      <w:r w:rsidR="00A84449" w:rsidRPr="00A24B79">
        <w:rPr>
          <w:rFonts w:eastAsia="Times New Roman"/>
          <w:b/>
          <w:lang w:eastAsia="pl-PL"/>
        </w:rPr>
        <w:t>ruk</w:t>
      </w:r>
      <w:r>
        <w:rPr>
          <w:rFonts w:eastAsia="Times New Roman"/>
          <w:b/>
          <w:lang w:eastAsia="pl-PL"/>
        </w:rPr>
        <w:t>u</w:t>
      </w:r>
      <w:r w:rsidR="00A84449" w:rsidRPr="00A24B79">
        <w:rPr>
          <w:rFonts w:eastAsia="Times New Roman"/>
          <w:b/>
          <w:lang w:eastAsia="pl-PL"/>
        </w:rPr>
        <w:t>:</w:t>
      </w:r>
    </w:p>
    <w:p w:rsidR="00851607" w:rsidRPr="00014590" w:rsidRDefault="00851607" w:rsidP="003C31E7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014590" w:rsidRPr="004B4FDC" w:rsidRDefault="00014590" w:rsidP="00014590">
      <w:pPr>
        <w:spacing w:after="0" w:line="240" w:lineRule="auto"/>
        <w:rPr>
          <w:rFonts w:eastAsia="Times New Roman"/>
          <w:lang w:eastAsia="pl-PL"/>
        </w:rPr>
      </w:pPr>
      <w:r w:rsidRPr="004B4FDC">
        <w:rPr>
          <w:rFonts w:eastAsia="Times New Roman"/>
          <w:b/>
          <w:bCs/>
          <w:lang w:eastAsia="pl-PL"/>
        </w:rPr>
        <w:t>Jednostronnie</w:t>
      </w:r>
      <w:r w:rsidRPr="004B4FDC">
        <w:rPr>
          <w:rFonts w:eastAsia="Times New Roman"/>
          <w:lang w:eastAsia="pl-PL"/>
        </w:rPr>
        <w:t xml:space="preserve"> muszą być drukowane następujące kartki:</w:t>
      </w:r>
    </w:p>
    <w:p w:rsidR="00014590" w:rsidRPr="004B4FDC" w:rsidRDefault="00014590" w:rsidP="0001459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FF0000"/>
          <w:lang w:eastAsia="pl-PL"/>
        </w:rPr>
      </w:pPr>
      <w:r w:rsidRPr="004B4FDC">
        <w:rPr>
          <w:rFonts w:eastAsia="Times New Roman"/>
          <w:lang w:eastAsia="pl-PL"/>
        </w:rPr>
        <w:t>strona tytułowa według wzoru zamieszczonego na stronie internetowej Wydziału Biotechnologii i Ogrodnictwa (</w:t>
      </w:r>
      <w:hyperlink r:id="rId10" w:history="1">
        <w:r w:rsidRPr="004B4FDC">
          <w:rPr>
            <w:rStyle w:val="Hipercze"/>
            <w:color w:val="808080"/>
            <w:u w:val="none"/>
          </w:rPr>
          <w:t>http://wo.ur.krakow.pl/prace_dyplomowe.html</w:t>
        </w:r>
      </w:hyperlink>
      <w:r w:rsidRPr="004B4FDC">
        <w:rPr>
          <w:rFonts w:eastAsia="Times New Roman"/>
          <w:lang w:eastAsia="pl-PL"/>
        </w:rPr>
        <w:t>)</w:t>
      </w:r>
    </w:p>
    <w:p w:rsidR="00014590" w:rsidRPr="004B4FDC" w:rsidRDefault="00014590" w:rsidP="0001459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4B4FDC">
        <w:rPr>
          <w:rFonts w:eastAsia="Times New Roman"/>
          <w:lang w:eastAsia="pl-PL"/>
        </w:rPr>
        <w:t>załączniki 1-4</w:t>
      </w:r>
    </w:p>
    <w:p w:rsidR="00014590" w:rsidRPr="004B4FDC" w:rsidRDefault="00014590" w:rsidP="0001459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4B4FDC">
        <w:rPr>
          <w:rFonts w:eastAsia="Times New Roman"/>
          <w:lang w:eastAsia="pl-PL"/>
        </w:rPr>
        <w:t>spis treści.</w:t>
      </w:r>
    </w:p>
    <w:p w:rsidR="000872F1" w:rsidRPr="00014590" w:rsidRDefault="000872F1" w:rsidP="003C31E7">
      <w:pPr>
        <w:spacing w:after="0" w:line="240" w:lineRule="auto"/>
        <w:jc w:val="both"/>
        <w:rPr>
          <w:rFonts w:eastAsia="Times New Roman"/>
          <w:bCs/>
          <w:color w:val="FF0000"/>
          <w:sz w:val="12"/>
          <w:lang w:eastAsia="pl-PL"/>
        </w:rPr>
      </w:pPr>
    </w:p>
    <w:p w:rsidR="00512513" w:rsidRDefault="00A84449" w:rsidP="00305DEC">
      <w:pPr>
        <w:spacing w:after="0" w:line="240" w:lineRule="auto"/>
        <w:jc w:val="both"/>
        <w:rPr>
          <w:rFonts w:eastAsia="Times New Roman"/>
          <w:lang w:eastAsia="pl-PL"/>
        </w:rPr>
      </w:pPr>
      <w:r w:rsidRPr="00706771">
        <w:rPr>
          <w:rFonts w:eastAsia="Times New Roman"/>
          <w:b/>
          <w:bCs/>
          <w:lang w:eastAsia="pl-PL"/>
        </w:rPr>
        <w:t>Począwszy od wstępu</w:t>
      </w:r>
      <w:r w:rsidRPr="00706771">
        <w:rPr>
          <w:rFonts w:eastAsia="Times New Roman"/>
          <w:lang w:eastAsia="pl-PL"/>
        </w:rPr>
        <w:t xml:space="preserve"> – wszystkie pozostałe kartki </w:t>
      </w:r>
      <w:r w:rsidR="00DA145E" w:rsidRPr="002B27A3">
        <w:rPr>
          <w:rFonts w:eastAsia="Times New Roman"/>
          <w:b/>
          <w:lang w:eastAsia="pl-PL"/>
        </w:rPr>
        <w:t>egzemplarza archiwalnego</w:t>
      </w:r>
      <w:r w:rsidR="00DA145E" w:rsidRPr="00706771">
        <w:rPr>
          <w:rFonts w:eastAsia="Times New Roman"/>
          <w:lang w:eastAsia="pl-PL"/>
        </w:rPr>
        <w:t xml:space="preserve"> </w:t>
      </w:r>
      <w:r w:rsidRPr="00706771">
        <w:rPr>
          <w:rFonts w:eastAsia="Times New Roman"/>
          <w:lang w:eastAsia="pl-PL"/>
        </w:rPr>
        <w:t xml:space="preserve">pracy </w:t>
      </w:r>
      <w:r w:rsidRPr="00706771">
        <w:rPr>
          <w:rFonts w:eastAsia="Times New Roman"/>
          <w:b/>
          <w:bCs/>
          <w:lang w:eastAsia="pl-PL"/>
        </w:rPr>
        <w:t>muszą</w:t>
      </w:r>
      <w:r w:rsidRPr="00706771">
        <w:rPr>
          <w:rFonts w:eastAsia="Times New Roman"/>
          <w:lang w:eastAsia="pl-PL"/>
        </w:rPr>
        <w:t xml:space="preserve"> być drukowane </w:t>
      </w:r>
      <w:r w:rsidRPr="00706771">
        <w:rPr>
          <w:rFonts w:eastAsia="Times New Roman"/>
          <w:b/>
          <w:bCs/>
          <w:lang w:eastAsia="pl-PL"/>
        </w:rPr>
        <w:t>dwustronnie</w:t>
      </w:r>
      <w:r w:rsidRPr="00706771">
        <w:rPr>
          <w:rFonts w:eastAsia="Times New Roman"/>
          <w:lang w:eastAsia="pl-PL"/>
        </w:rPr>
        <w:t>.</w:t>
      </w:r>
    </w:p>
    <w:p w:rsidR="0095044D" w:rsidRPr="00014590" w:rsidRDefault="0095044D" w:rsidP="00305DEC">
      <w:pPr>
        <w:spacing w:after="0" w:line="240" w:lineRule="auto"/>
        <w:jc w:val="both"/>
        <w:rPr>
          <w:rFonts w:eastAsia="Times New Roman"/>
          <w:sz w:val="12"/>
          <w:lang w:eastAsia="pl-PL"/>
        </w:rPr>
      </w:pPr>
    </w:p>
    <w:p w:rsidR="0095044D" w:rsidRPr="00512513" w:rsidRDefault="0095044D" w:rsidP="00305DEC">
      <w:pPr>
        <w:spacing w:after="0" w:line="240" w:lineRule="auto"/>
        <w:jc w:val="both"/>
      </w:pPr>
      <w:r>
        <w:rPr>
          <w:rFonts w:eastAsia="Times New Roman"/>
          <w:lang w:eastAsia="pl-PL"/>
        </w:rPr>
        <w:t>Wzorzec okładki do płyt CD, na którym zapisano pracę dyplomową zamieszczono na stronie internetowej Wydziału (</w:t>
      </w:r>
      <w:r w:rsidRPr="004143AC">
        <w:t>http://wo.ur.krakow.pl/prace_dyplomowe.html</w:t>
      </w:r>
      <w:r>
        <w:rPr>
          <w:rFonts w:eastAsia="Times New Roman"/>
          <w:lang w:eastAsia="pl-PL"/>
        </w:rPr>
        <w:t>).</w:t>
      </w:r>
    </w:p>
    <w:sectPr w:rsidR="0095044D" w:rsidRPr="00512513" w:rsidSect="00C47C0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25" w:rsidRDefault="00D70825" w:rsidP="00305DEC">
      <w:pPr>
        <w:spacing w:after="0" w:line="240" w:lineRule="auto"/>
      </w:pPr>
      <w:r>
        <w:separator/>
      </w:r>
    </w:p>
  </w:endnote>
  <w:endnote w:type="continuationSeparator" w:id="0">
    <w:p w:rsidR="00D70825" w:rsidRDefault="00D70825" w:rsidP="0030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489"/>
      <w:docPartObj>
        <w:docPartGallery w:val="Page Numbers (Bottom of Page)"/>
        <w:docPartUnique/>
      </w:docPartObj>
    </w:sdtPr>
    <w:sdtContent>
      <w:p w:rsidR="0069538C" w:rsidRDefault="00982ECA">
        <w:pPr>
          <w:pStyle w:val="Stopka"/>
          <w:jc w:val="right"/>
        </w:pPr>
        <w:r w:rsidRPr="00305DEC">
          <w:rPr>
            <w:rFonts w:asciiTheme="minorHAnsi" w:hAnsiTheme="minorHAnsi"/>
          </w:rPr>
          <w:fldChar w:fldCharType="begin"/>
        </w:r>
        <w:r w:rsidR="0069538C" w:rsidRPr="00305DEC">
          <w:rPr>
            <w:rFonts w:asciiTheme="minorHAnsi" w:hAnsiTheme="minorHAnsi"/>
          </w:rPr>
          <w:instrText xml:space="preserve"> PAGE   \* MERGEFORMAT </w:instrText>
        </w:r>
        <w:r w:rsidRPr="00305DEC">
          <w:rPr>
            <w:rFonts w:asciiTheme="minorHAnsi" w:hAnsiTheme="minorHAnsi"/>
          </w:rPr>
          <w:fldChar w:fldCharType="separate"/>
        </w:r>
        <w:r w:rsidR="00014590">
          <w:rPr>
            <w:rFonts w:asciiTheme="minorHAnsi" w:hAnsiTheme="minorHAnsi"/>
            <w:noProof/>
          </w:rPr>
          <w:t>1</w:t>
        </w:r>
        <w:r w:rsidRPr="00305DEC">
          <w:rPr>
            <w:rFonts w:asciiTheme="minorHAnsi" w:hAnsiTheme="minorHAnsi"/>
          </w:rPr>
          <w:fldChar w:fldCharType="end"/>
        </w:r>
      </w:p>
    </w:sdtContent>
  </w:sdt>
  <w:p w:rsidR="0069538C" w:rsidRDefault="006953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25" w:rsidRDefault="00D70825" w:rsidP="00305DEC">
      <w:pPr>
        <w:spacing w:after="0" w:line="240" w:lineRule="auto"/>
      </w:pPr>
      <w:r>
        <w:separator/>
      </w:r>
    </w:p>
  </w:footnote>
  <w:footnote w:type="continuationSeparator" w:id="0">
    <w:p w:rsidR="00D70825" w:rsidRDefault="00D70825" w:rsidP="0030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E6"/>
    <w:multiLevelType w:val="multilevel"/>
    <w:tmpl w:val="08A6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0641"/>
    <w:multiLevelType w:val="multilevel"/>
    <w:tmpl w:val="2B3CF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CE204D"/>
    <w:multiLevelType w:val="hybridMultilevel"/>
    <w:tmpl w:val="B136E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3E203C"/>
    <w:multiLevelType w:val="multilevel"/>
    <w:tmpl w:val="4500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55D4C"/>
    <w:multiLevelType w:val="hybridMultilevel"/>
    <w:tmpl w:val="E186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9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1A5E31"/>
    <w:multiLevelType w:val="hybridMultilevel"/>
    <w:tmpl w:val="ACE8BDB4"/>
    <w:lvl w:ilvl="0" w:tplc="7FC2CC40">
      <w:start w:val="9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341F5"/>
    <w:multiLevelType w:val="hybridMultilevel"/>
    <w:tmpl w:val="01BE1AC8"/>
    <w:lvl w:ilvl="0" w:tplc="A9606A28">
      <w:start w:val="1"/>
      <w:numFmt w:val="decimal"/>
      <w:lvlText w:val="%1."/>
      <w:lvlJc w:val="left"/>
      <w:pPr>
        <w:ind w:left="5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28" w:hanging="360"/>
      </w:pPr>
    </w:lvl>
    <w:lvl w:ilvl="2" w:tplc="0415001B" w:tentative="1">
      <w:start w:val="1"/>
      <w:numFmt w:val="lowerRoman"/>
      <w:lvlText w:val="%3."/>
      <w:lvlJc w:val="right"/>
      <w:pPr>
        <w:ind w:left="6248" w:hanging="180"/>
      </w:pPr>
    </w:lvl>
    <w:lvl w:ilvl="3" w:tplc="0415000F" w:tentative="1">
      <w:start w:val="1"/>
      <w:numFmt w:val="decimal"/>
      <w:lvlText w:val="%4."/>
      <w:lvlJc w:val="left"/>
      <w:pPr>
        <w:ind w:left="6968" w:hanging="360"/>
      </w:pPr>
    </w:lvl>
    <w:lvl w:ilvl="4" w:tplc="04150019" w:tentative="1">
      <w:start w:val="1"/>
      <w:numFmt w:val="lowerLetter"/>
      <w:lvlText w:val="%5."/>
      <w:lvlJc w:val="left"/>
      <w:pPr>
        <w:ind w:left="7688" w:hanging="360"/>
      </w:pPr>
    </w:lvl>
    <w:lvl w:ilvl="5" w:tplc="0415001B" w:tentative="1">
      <w:start w:val="1"/>
      <w:numFmt w:val="lowerRoman"/>
      <w:lvlText w:val="%6."/>
      <w:lvlJc w:val="right"/>
      <w:pPr>
        <w:ind w:left="8408" w:hanging="180"/>
      </w:pPr>
    </w:lvl>
    <w:lvl w:ilvl="6" w:tplc="0415000F" w:tentative="1">
      <w:start w:val="1"/>
      <w:numFmt w:val="decimal"/>
      <w:lvlText w:val="%7."/>
      <w:lvlJc w:val="left"/>
      <w:pPr>
        <w:ind w:left="9128" w:hanging="360"/>
      </w:pPr>
    </w:lvl>
    <w:lvl w:ilvl="7" w:tplc="04150019" w:tentative="1">
      <w:start w:val="1"/>
      <w:numFmt w:val="lowerLetter"/>
      <w:lvlText w:val="%8."/>
      <w:lvlJc w:val="left"/>
      <w:pPr>
        <w:ind w:left="9848" w:hanging="360"/>
      </w:pPr>
    </w:lvl>
    <w:lvl w:ilvl="8" w:tplc="0415001B" w:tentative="1">
      <w:start w:val="1"/>
      <w:numFmt w:val="lowerRoman"/>
      <w:lvlText w:val="%9."/>
      <w:lvlJc w:val="right"/>
      <w:pPr>
        <w:ind w:left="10568" w:hanging="180"/>
      </w:pPr>
    </w:lvl>
  </w:abstractNum>
  <w:abstractNum w:abstractNumId="8">
    <w:nsid w:val="5FB734B6"/>
    <w:multiLevelType w:val="multilevel"/>
    <w:tmpl w:val="35788E1E"/>
    <w:lvl w:ilvl="0">
      <w:start w:val="2"/>
      <w:numFmt w:val="decimal"/>
      <w:lvlText w:val="%1.-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FA43A0"/>
    <w:multiLevelType w:val="multilevel"/>
    <w:tmpl w:val="82428940"/>
    <w:lvl w:ilvl="0">
      <w:start w:val="1"/>
      <w:numFmt w:val="decimal"/>
      <w:lvlText w:val="%1.-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449"/>
    <w:rsid w:val="00003935"/>
    <w:rsid w:val="00014590"/>
    <w:rsid w:val="00071808"/>
    <w:rsid w:val="000872F1"/>
    <w:rsid w:val="000B7AF5"/>
    <w:rsid w:val="000C6ECF"/>
    <w:rsid w:val="000D1055"/>
    <w:rsid w:val="000D3D1A"/>
    <w:rsid w:val="000E7851"/>
    <w:rsid w:val="000F057E"/>
    <w:rsid w:val="0011016C"/>
    <w:rsid w:val="001324F4"/>
    <w:rsid w:val="00136A0F"/>
    <w:rsid w:val="001A3820"/>
    <w:rsid w:val="001B125C"/>
    <w:rsid w:val="001D4E3A"/>
    <w:rsid w:val="001E33E5"/>
    <w:rsid w:val="00207348"/>
    <w:rsid w:val="002357C3"/>
    <w:rsid w:val="00237FB3"/>
    <w:rsid w:val="00285155"/>
    <w:rsid w:val="002A07FD"/>
    <w:rsid w:val="002A5582"/>
    <w:rsid w:val="002B0815"/>
    <w:rsid w:val="002B27A3"/>
    <w:rsid w:val="002B4636"/>
    <w:rsid w:val="002C1AC4"/>
    <w:rsid w:val="002E645D"/>
    <w:rsid w:val="00305DEC"/>
    <w:rsid w:val="003149A4"/>
    <w:rsid w:val="00321B9F"/>
    <w:rsid w:val="00374496"/>
    <w:rsid w:val="003A11C8"/>
    <w:rsid w:val="003B6F90"/>
    <w:rsid w:val="003C2E95"/>
    <w:rsid w:val="003C31E7"/>
    <w:rsid w:val="003F6630"/>
    <w:rsid w:val="0040123D"/>
    <w:rsid w:val="00405E45"/>
    <w:rsid w:val="004060EC"/>
    <w:rsid w:val="004143AC"/>
    <w:rsid w:val="00464F73"/>
    <w:rsid w:val="00507172"/>
    <w:rsid w:val="00512513"/>
    <w:rsid w:val="0052749B"/>
    <w:rsid w:val="00544FEE"/>
    <w:rsid w:val="00584844"/>
    <w:rsid w:val="0058777B"/>
    <w:rsid w:val="005969D3"/>
    <w:rsid w:val="005C5C78"/>
    <w:rsid w:val="005D74D7"/>
    <w:rsid w:val="005F67BC"/>
    <w:rsid w:val="00622AF4"/>
    <w:rsid w:val="006233FA"/>
    <w:rsid w:val="00631D6D"/>
    <w:rsid w:val="00646357"/>
    <w:rsid w:val="0069538C"/>
    <w:rsid w:val="006A5E88"/>
    <w:rsid w:val="006D052C"/>
    <w:rsid w:val="006E313A"/>
    <w:rsid w:val="00706771"/>
    <w:rsid w:val="00712A7C"/>
    <w:rsid w:val="00731CC8"/>
    <w:rsid w:val="0079000D"/>
    <w:rsid w:val="008124A7"/>
    <w:rsid w:val="00812C13"/>
    <w:rsid w:val="00822EA8"/>
    <w:rsid w:val="008335DC"/>
    <w:rsid w:val="00851607"/>
    <w:rsid w:val="00892AA8"/>
    <w:rsid w:val="008A0299"/>
    <w:rsid w:val="008A7072"/>
    <w:rsid w:val="008D44C8"/>
    <w:rsid w:val="008E0A27"/>
    <w:rsid w:val="00902E6D"/>
    <w:rsid w:val="00937F4E"/>
    <w:rsid w:val="0094489C"/>
    <w:rsid w:val="0095044D"/>
    <w:rsid w:val="009523FD"/>
    <w:rsid w:val="00956F83"/>
    <w:rsid w:val="00982ECA"/>
    <w:rsid w:val="00990A6D"/>
    <w:rsid w:val="009D0DA7"/>
    <w:rsid w:val="009D494A"/>
    <w:rsid w:val="009F7A84"/>
    <w:rsid w:val="00A11E83"/>
    <w:rsid w:val="00A62BA4"/>
    <w:rsid w:val="00A70CE8"/>
    <w:rsid w:val="00A84449"/>
    <w:rsid w:val="00AC54C8"/>
    <w:rsid w:val="00B0768C"/>
    <w:rsid w:val="00B64733"/>
    <w:rsid w:val="00BA0883"/>
    <w:rsid w:val="00BF44D0"/>
    <w:rsid w:val="00C14DAB"/>
    <w:rsid w:val="00C35CD1"/>
    <w:rsid w:val="00C42DCB"/>
    <w:rsid w:val="00C4497F"/>
    <w:rsid w:val="00C47C0B"/>
    <w:rsid w:val="00C5541B"/>
    <w:rsid w:val="00C566E9"/>
    <w:rsid w:val="00C56885"/>
    <w:rsid w:val="00CB44CF"/>
    <w:rsid w:val="00CD44DB"/>
    <w:rsid w:val="00CF1383"/>
    <w:rsid w:val="00D03A89"/>
    <w:rsid w:val="00D13C2C"/>
    <w:rsid w:val="00D342EA"/>
    <w:rsid w:val="00D70825"/>
    <w:rsid w:val="00D84DE3"/>
    <w:rsid w:val="00D87862"/>
    <w:rsid w:val="00D916C1"/>
    <w:rsid w:val="00DA145E"/>
    <w:rsid w:val="00DE023C"/>
    <w:rsid w:val="00E124EC"/>
    <w:rsid w:val="00E31430"/>
    <w:rsid w:val="00E56F30"/>
    <w:rsid w:val="00F16A38"/>
    <w:rsid w:val="00F250D7"/>
    <w:rsid w:val="00F60E44"/>
    <w:rsid w:val="00F66FBA"/>
    <w:rsid w:val="00F735EA"/>
    <w:rsid w:val="00F92226"/>
    <w:rsid w:val="00FB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4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2513"/>
    <w:pPr>
      <w:keepNext/>
      <w:keepLines/>
      <w:spacing w:after="480" w:line="240" w:lineRule="auto"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12513"/>
    <w:pPr>
      <w:keepNext/>
      <w:keepLines/>
      <w:spacing w:after="400" w:line="24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12513"/>
    <w:pPr>
      <w:keepNext/>
      <w:keepLines/>
      <w:spacing w:after="400" w:line="240" w:lineRule="auto"/>
      <w:outlineLvl w:val="2"/>
    </w:pPr>
    <w:rPr>
      <w:rFonts w:ascii="Times New Roman" w:eastAsiaTheme="majorEastAsia" w:hAnsi="Times New Roman" w:cstheme="majorBidi"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449"/>
    <w:rPr>
      <w:color w:val="0000FF"/>
      <w:u w:val="single"/>
    </w:rPr>
  </w:style>
  <w:style w:type="paragraph" w:styleId="Bezodstpw">
    <w:name w:val="No Spacing"/>
    <w:uiPriority w:val="1"/>
    <w:qFormat/>
    <w:rsid w:val="00A8444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B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BA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BF44D0"/>
    <w:pPr>
      <w:keepNext/>
      <w:spacing w:after="120" w:line="240" w:lineRule="auto"/>
    </w:pPr>
    <w:rPr>
      <w:rFonts w:ascii="Times New Roman" w:hAnsi="Times New Roman"/>
      <w:bCs/>
      <w:sz w:val="24"/>
      <w:szCs w:val="18"/>
    </w:rPr>
  </w:style>
  <w:style w:type="character" w:styleId="Wyrnienieintensywne">
    <w:name w:val="Intense Emphasis"/>
    <w:basedOn w:val="Domylnaczcionkaakapitu"/>
    <w:uiPriority w:val="21"/>
    <w:qFormat/>
    <w:rsid w:val="00A62BA4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6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C0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7C0B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7C0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47C0B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2513"/>
    <w:rPr>
      <w:rFonts w:ascii="Times New Roman" w:eastAsiaTheme="majorEastAsia" w:hAnsi="Times New Roman" w:cstheme="majorBidi"/>
      <w:b/>
      <w:bCs/>
      <w:sz w:val="30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12513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12513"/>
    <w:rPr>
      <w:rFonts w:ascii="Times New Roman" w:eastAsiaTheme="majorEastAsia" w:hAnsi="Times New Roman" w:cstheme="majorBidi"/>
      <w:bCs/>
      <w:sz w:val="26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1251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1251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12513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4060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o.ur.krakow.pl/prace_dyplomow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zej\Documents\Akredytacja\Rycina%20do%20pracy%20dyplomow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3089129483814524"/>
          <c:y val="5.1400554097404488E-2"/>
          <c:w val="0.78021981627296588"/>
          <c:h val="0.67261789605676658"/>
        </c:manualLayout>
      </c:layout>
      <c:barChart>
        <c:barDir val="col"/>
        <c:grouping val="clustered"/>
        <c:ser>
          <c:idx val="0"/>
          <c:order val="0"/>
          <c:tx>
            <c:strRef>
              <c:f>Arkusz1!$F$5</c:f>
              <c:strCache>
                <c:ptCount val="1"/>
                <c:pt idx="0">
                  <c:v>nawożenie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75">
              <a:solidFill>
                <a:prstClr val="black"/>
              </a:solidFill>
            </a:ln>
          </c:spPr>
          <c:cat>
            <c:strRef>
              <c:f>Arkusz1!$E$6:$E$8</c:f>
              <c:strCache>
                <c:ptCount val="3"/>
                <c:pt idx="0">
                  <c:v>FN1</c:v>
                </c:pt>
                <c:pt idx="1">
                  <c:v>FN2</c:v>
                </c:pt>
                <c:pt idx="2">
                  <c:v>FN3</c:v>
                </c:pt>
              </c:strCache>
            </c:strRef>
          </c:cat>
          <c:val>
            <c:numRef>
              <c:f>Arkusz1!$F$6:$F$8</c:f>
              <c:numCache>
                <c:formatCode>0.00</c:formatCode>
                <c:ptCount val="3"/>
                <c:pt idx="0">
                  <c:v>84.5</c:v>
                </c:pt>
                <c:pt idx="1">
                  <c:v>70.790000000000006</c:v>
                </c:pt>
                <c:pt idx="2">
                  <c:v>65.2</c:v>
                </c:pt>
              </c:numCache>
            </c:numRef>
          </c:val>
        </c:ser>
        <c:ser>
          <c:idx val="1"/>
          <c:order val="1"/>
          <c:tx>
            <c:strRef>
              <c:f>Arkusz1!$G$5</c:f>
              <c:strCache>
                <c:ptCount val="1"/>
                <c:pt idx="0">
                  <c:v>kontrola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3175">
              <a:solidFill>
                <a:prstClr val="black"/>
              </a:solidFill>
            </a:ln>
          </c:spPr>
          <c:cat>
            <c:strRef>
              <c:f>Arkusz1!$E$6:$E$8</c:f>
              <c:strCache>
                <c:ptCount val="3"/>
                <c:pt idx="0">
                  <c:v>FN1</c:v>
                </c:pt>
                <c:pt idx="1">
                  <c:v>FN2</c:v>
                </c:pt>
                <c:pt idx="2">
                  <c:v>FN3</c:v>
                </c:pt>
              </c:strCache>
            </c:strRef>
          </c:cat>
          <c:val>
            <c:numRef>
              <c:f>Arkusz1!$G$6:$G$8</c:f>
              <c:numCache>
                <c:formatCode>0.00</c:formatCode>
                <c:ptCount val="3"/>
                <c:pt idx="0">
                  <c:v>22.3</c:v>
                </c:pt>
                <c:pt idx="1">
                  <c:v>29</c:v>
                </c:pt>
                <c:pt idx="2">
                  <c:v>15.2</c:v>
                </c:pt>
              </c:numCache>
            </c:numRef>
          </c:val>
        </c:ser>
        <c:axId val="82876288"/>
        <c:axId val="84414464"/>
      </c:barChart>
      <c:catAx>
        <c:axId val="82876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Typ odmiany</a:t>
                </a:r>
              </a:p>
            </c:rich>
          </c:tx>
        </c:title>
        <c:tickLblPos val="nextTo"/>
        <c:crossAx val="84414464"/>
        <c:crosses val="autoZero"/>
        <c:auto val="1"/>
        <c:lblAlgn val="ctr"/>
        <c:lblOffset val="100"/>
      </c:catAx>
      <c:valAx>
        <c:axId val="844144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Plon handlowy (</a:t>
                </a:r>
                <a:r>
                  <a:rPr lang="pl-PL" b="0"/>
                  <a:t>t </a:t>
                </a:r>
                <a:r>
                  <a:rPr lang="pl-PL" b="0">
                    <a:latin typeface="Calibri"/>
                  </a:rPr>
                  <a:t>· ha</a:t>
                </a:r>
                <a:r>
                  <a:rPr lang="pl-PL" b="0" baseline="30000">
                    <a:latin typeface="Calibri"/>
                  </a:rPr>
                  <a:t>-1</a:t>
                </a:r>
                <a:r>
                  <a:rPr lang="en-US" b="0"/>
                  <a:t>)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0.17994896471274627"/>
            </c:manualLayout>
          </c:layout>
        </c:title>
        <c:numFmt formatCode="0" sourceLinked="0"/>
        <c:tickLblPos val="nextTo"/>
        <c:crossAx val="82876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139851268591576"/>
          <c:y val="0.88576898214132749"/>
          <c:w val="0.35053630796150481"/>
          <c:h val="7.7158853595312965E-2"/>
        </c:manualLayout>
      </c:layout>
      <c:txPr>
        <a:bodyPr/>
        <a:lstStyle/>
        <a:p>
          <a:pPr>
            <a:defRPr sz="1050"/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DD7B-BE22-4017-9F0F-2F384D55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14661</CharactersWithSpaces>
  <SharedDoc>false</SharedDoc>
  <HLinks>
    <vt:vector size="12" baseType="variant"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http://www.cosmos.com/</vt:lpwstr>
      </vt:variant>
      <vt:variant>
        <vt:lpwstr/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http://www.pagi.pl/pagi.start/PODRECZNIK/podrmenu.htm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Rec</cp:lastModifiedBy>
  <cp:revision>43</cp:revision>
  <cp:lastPrinted>2014-06-27T11:15:00Z</cp:lastPrinted>
  <dcterms:created xsi:type="dcterms:W3CDTF">2014-03-28T13:21:00Z</dcterms:created>
  <dcterms:modified xsi:type="dcterms:W3CDTF">2015-10-26T13:39:00Z</dcterms:modified>
</cp:coreProperties>
</file>