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F13AB" w14:textId="77777777" w:rsidR="0007744B" w:rsidRPr="00312CA4" w:rsidRDefault="0007744B" w:rsidP="00C3766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</w:p>
    <w:p w14:paraId="38D3AE23" w14:textId="31DEE189" w:rsidR="00C37660" w:rsidRPr="00020E07" w:rsidRDefault="00C37660" w:rsidP="00C3766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 w:rsidRPr="00020E07">
        <w:rPr>
          <w:rFonts w:asciiTheme="minorHAnsi" w:hAnsiTheme="minorHAnsi" w:cstheme="minorHAnsi"/>
          <w:b/>
          <w:color w:val="000000" w:themeColor="text1"/>
        </w:rPr>
        <w:t>§1. Postanowienia ogólne</w:t>
      </w:r>
    </w:p>
    <w:p w14:paraId="2BCC4CE8" w14:textId="77777777" w:rsidR="00C37660" w:rsidRPr="00020E07" w:rsidRDefault="00C37660" w:rsidP="00C37660">
      <w:pPr>
        <w:shd w:val="clear" w:color="auto" w:fill="FFFFFF"/>
        <w:ind w:firstLine="0"/>
        <w:rPr>
          <w:rFonts w:asciiTheme="minorHAnsi" w:hAnsiTheme="minorHAnsi" w:cstheme="minorHAnsi"/>
          <w:color w:val="000000" w:themeColor="text1"/>
        </w:rPr>
      </w:pPr>
    </w:p>
    <w:p w14:paraId="7736AEC5" w14:textId="7BB8C1D0" w:rsidR="009D229F" w:rsidRPr="00020E07" w:rsidRDefault="00C37660" w:rsidP="00C3766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>Dziekan</w:t>
      </w:r>
      <w:r w:rsidR="003976BA" w:rsidRPr="00020E0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>powołuje opiekuna roku spośród nauczycieli akademickich prowadzących zajęcia na danym kierunku.</w:t>
      </w:r>
    </w:p>
    <w:p w14:paraId="7721F6C5" w14:textId="78841050" w:rsidR="00C37660" w:rsidRPr="00020E07" w:rsidRDefault="00C37660" w:rsidP="00B83C44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t xml:space="preserve">Opiekun roku </w:t>
      </w:r>
      <w:r w:rsidR="005D62E9" w:rsidRPr="00020E07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t xml:space="preserve">jest </w:t>
      </w:r>
      <w:r w:rsidR="009D229F" w:rsidRPr="00020E07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t xml:space="preserve">powoływany </w:t>
      </w:r>
      <w:r w:rsidR="00B83C44" w:rsidRPr="00020E07">
        <w:rPr>
          <w:rFonts w:asciiTheme="minorHAnsi" w:hAnsiTheme="minorHAnsi" w:cstheme="minorHAnsi"/>
          <w:color w:val="000000" w:themeColor="text1"/>
          <w:sz w:val="22"/>
        </w:rPr>
        <w:t xml:space="preserve">na czas realizacji studiów przez określony rocznik studentów, w celu koordynowania współpracy między starostą roku i studentami a władzami Wydziału i jednostek organizacyjnych Uczelni realizujących zajęcia z tym rocznikiem studentów. </w:t>
      </w:r>
    </w:p>
    <w:p w14:paraId="6D04CFE9" w14:textId="77777777" w:rsidR="00C37660" w:rsidRPr="00020E07" w:rsidRDefault="00C37660" w:rsidP="00C3766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Opiekun roku podczas wykonywania obowiązków współpracuje z: </w:t>
      </w:r>
    </w:p>
    <w:p w14:paraId="6CA910A8" w14:textId="5057CD2F" w:rsidR="00C37660" w:rsidRPr="00020E07" w:rsidRDefault="00B83C44" w:rsidP="00C3766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>w</w:t>
      </w:r>
      <w:r w:rsidR="00C37660" w:rsidRPr="00020E07">
        <w:rPr>
          <w:rFonts w:asciiTheme="minorHAnsi" w:hAnsiTheme="minorHAnsi" w:cstheme="minorHAnsi"/>
          <w:color w:val="000000" w:themeColor="text1"/>
          <w:sz w:val="22"/>
        </w:rPr>
        <w:t>ładzami Wydziału</w:t>
      </w:r>
      <w:r w:rsidR="0007744B" w:rsidRPr="00020E0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153B86D8" w14:textId="615A6A46" w:rsidR="00B83C44" w:rsidRPr="00020E07" w:rsidRDefault="00B83C44" w:rsidP="00C3766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>jednostkami organizacyjnymi Uczelni</w:t>
      </w:r>
      <w:r w:rsidR="00B96585" w:rsidRPr="00020E0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2CF0F657" w14:textId="32FF781B" w:rsidR="00C37660" w:rsidRPr="00020E07" w:rsidRDefault="00B83C44" w:rsidP="00C3766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>Wydziałową Radą Samorządu Studentów</w:t>
      </w:r>
      <w:r w:rsidR="00B96585" w:rsidRPr="00020E0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33274471" w14:textId="41004368" w:rsidR="00C37660" w:rsidRPr="00020E07" w:rsidRDefault="00B83C44" w:rsidP="00C3766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>s</w:t>
      </w:r>
      <w:r w:rsidR="00C37660" w:rsidRPr="00020E07">
        <w:rPr>
          <w:rFonts w:asciiTheme="minorHAnsi" w:hAnsiTheme="minorHAnsi" w:cstheme="minorHAnsi"/>
          <w:color w:val="000000" w:themeColor="text1"/>
          <w:sz w:val="22"/>
        </w:rPr>
        <w:t>tarostami roku/przedstawicielami grup w sprawach istotnych dla danego rocznika</w:t>
      </w:r>
      <w:r w:rsidR="00B96585" w:rsidRPr="00020E0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04797EEB" w14:textId="6692BCEE" w:rsidR="00C37660" w:rsidRPr="00020E07" w:rsidRDefault="00B83C44" w:rsidP="00C3766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>p</w:t>
      </w:r>
      <w:r w:rsidR="00C37660" w:rsidRPr="00020E07">
        <w:rPr>
          <w:rFonts w:asciiTheme="minorHAnsi" w:hAnsiTheme="minorHAnsi" w:cstheme="minorHAnsi"/>
          <w:color w:val="000000" w:themeColor="text1"/>
          <w:sz w:val="22"/>
        </w:rPr>
        <w:t>rzewodniczącymi Rad kierunków</w:t>
      </w:r>
      <w:r w:rsidR="00B96585" w:rsidRPr="00020E0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406A502" w14:textId="2CEFB6C9" w:rsidR="00C37660" w:rsidRPr="00020E07" w:rsidRDefault="00C37660" w:rsidP="00C3766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Dziekańską Komisją ds. Jakości Kształcenia oraz innymi komisjami i gremiami doradczymi na </w:t>
      </w:r>
      <w:r w:rsidR="008D1F56" w:rsidRPr="00020E07">
        <w:rPr>
          <w:rFonts w:asciiTheme="minorHAnsi" w:hAnsiTheme="minorHAnsi" w:cstheme="minorHAnsi"/>
          <w:color w:val="000000" w:themeColor="text1"/>
          <w:sz w:val="22"/>
        </w:rPr>
        <w:t>W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>ydziale</w:t>
      </w:r>
      <w:r w:rsidR="00B96585" w:rsidRPr="00020E0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DF51AF0" w14:textId="2E3F2015" w:rsidR="00C37660" w:rsidRPr="00020E07" w:rsidRDefault="00B83C44" w:rsidP="00C3766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>p</w:t>
      </w:r>
      <w:r w:rsidR="00C37660" w:rsidRPr="00020E07">
        <w:rPr>
          <w:rFonts w:asciiTheme="minorHAnsi" w:hAnsiTheme="minorHAnsi" w:cstheme="minorHAnsi"/>
          <w:color w:val="000000" w:themeColor="text1"/>
          <w:sz w:val="22"/>
        </w:rPr>
        <w:t>racownikami dziekanatu odpowiedzialnymi za dany kierunek studiów.</w:t>
      </w:r>
    </w:p>
    <w:p w14:paraId="4A39B7CD" w14:textId="5FE8EAF0" w:rsidR="00C37660" w:rsidRPr="00020E07" w:rsidRDefault="00C37660" w:rsidP="00C37660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Opiekun roku może być odwołany </w:t>
      </w:r>
      <w:r w:rsidR="00B96585" w:rsidRPr="00020E07">
        <w:rPr>
          <w:rFonts w:asciiTheme="minorHAnsi" w:hAnsiTheme="minorHAnsi" w:cstheme="minorHAnsi"/>
          <w:color w:val="000000" w:themeColor="text1"/>
          <w:sz w:val="22"/>
        </w:rPr>
        <w:t>przez Dziekana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 z powodu </w:t>
      </w:r>
      <w:r w:rsidR="00713867" w:rsidRPr="00020E07">
        <w:rPr>
          <w:rFonts w:asciiTheme="minorHAnsi" w:hAnsiTheme="minorHAnsi" w:cstheme="minorHAnsi"/>
          <w:color w:val="000000" w:themeColor="text1"/>
          <w:sz w:val="22"/>
        </w:rPr>
        <w:t>zdarzeń losowych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 lub w przypadku zaniedbań w </w:t>
      </w:r>
      <w:r w:rsidR="00B96585" w:rsidRPr="00020E07">
        <w:rPr>
          <w:rFonts w:asciiTheme="minorHAnsi" w:hAnsiTheme="minorHAnsi" w:cstheme="minorHAnsi"/>
          <w:color w:val="000000" w:themeColor="text1"/>
          <w:sz w:val="22"/>
        </w:rPr>
        <w:t>wy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>pełni</w:t>
      </w:r>
      <w:r w:rsidR="00B96585" w:rsidRPr="00020E07">
        <w:rPr>
          <w:rFonts w:asciiTheme="minorHAnsi" w:hAnsiTheme="minorHAnsi" w:cstheme="minorHAnsi"/>
          <w:color w:val="000000" w:themeColor="text1"/>
          <w:sz w:val="22"/>
        </w:rPr>
        <w:t>a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niu </w:t>
      </w:r>
      <w:r w:rsidR="00B96585" w:rsidRPr="00020E07">
        <w:rPr>
          <w:rFonts w:asciiTheme="minorHAnsi" w:hAnsiTheme="minorHAnsi" w:cstheme="minorHAnsi"/>
          <w:color w:val="000000" w:themeColor="text1"/>
          <w:sz w:val="22"/>
        </w:rPr>
        <w:t xml:space="preserve">powierzonych 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>obowiązków.</w:t>
      </w:r>
    </w:p>
    <w:p w14:paraId="234D128F" w14:textId="4C378614" w:rsidR="00C37660" w:rsidRPr="00020E07" w:rsidRDefault="00C37660" w:rsidP="00C37660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Pełnienie funkcji opiekuna roku jest brane pod uwagę podczas oceny okresowej nauczyciela akademickiego.</w:t>
      </w:r>
    </w:p>
    <w:p w14:paraId="5ECDBEAE" w14:textId="77777777" w:rsidR="00C37660" w:rsidRPr="00020E07" w:rsidRDefault="00C37660" w:rsidP="00C37660">
      <w:pPr>
        <w:shd w:val="clear" w:color="auto" w:fill="FFFFFF"/>
        <w:ind w:firstLine="0"/>
        <w:rPr>
          <w:rFonts w:asciiTheme="minorHAnsi" w:hAnsiTheme="minorHAnsi" w:cstheme="minorHAnsi"/>
          <w:color w:val="000000" w:themeColor="text1"/>
          <w:sz w:val="22"/>
        </w:rPr>
      </w:pPr>
    </w:p>
    <w:p w14:paraId="16190509" w14:textId="77777777" w:rsidR="00C37660" w:rsidRPr="00020E07" w:rsidRDefault="00C37660" w:rsidP="00C3766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 w:rsidRPr="00020E07">
        <w:rPr>
          <w:rFonts w:asciiTheme="minorHAnsi" w:hAnsiTheme="minorHAnsi" w:cstheme="minorHAnsi"/>
          <w:b/>
          <w:color w:val="000000" w:themeColor="text1"/>
        </w:rPr>
        <w:t>§2. Postanowienia szczegółowe</w:t>
      </w:r>
    </w:p>
    <w:p w14:paraId="58E2EC5B" w14:textId="77777777" w:rsidR="00C37660" w:rsidRPr="00020E07" w:rsidRDefault="00C37660" w:rsidP="00C37660">
      <w:pPr>
        <w:shd w:val="clear" w:color="auto" w:fill="FFFFFF"/>
        <w:ind w:firstLine="0"/>
        <w:rPr>
          <w:rFonts w:asciiTheme="minorHAnsi" w:hAnsiTheme="minorHAnsi" w:cstheme="minorHAnsi"/>
          <w:color w:val="000000" w:themeColor="text1"/>
          <w:sz w:val="22"/>
        </w:rPr>
      </w:pPr>
    </w:p>
    <w:p w14:paraId="149240D8" w14:textId="77777777" w:rsidR="00C37660" w:rsidRPr="00020E07" w:rsidRDefault="00C37660" w:rsidP="00C37660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Do obowiązków opiekuna roku należy: </w:t>
      </w:r>
    </w:p>
    <w:p w14:paraId="5CF89E37" w14:textId="067357C4" w:rsidR="00B96585" w:rsidRPr="00020E07" w:rsidRDefault="00C37660" w:rsidP="00C376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>określeni</w:t>
      </w:r>
      <w:r w:rsidR="00B96585" w:rsidRPr="00020E07">
        <w:rPr>
          <w:rFonts w:asciiTheme="minorHAnsi" w:hAnsiTheme="minorHAnsi" w:cstheme="minorHAnsi"/>
          <w:color w:val="000000" w:themeColor="text1"/>
          <w:sz w:val="22"/>
        </w:rPr>
        <w:t>e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 miejsca i czasu konsultacji ze studentami, podani</w:t>
      </w:r>
      <w:r w:rsidR="00B96585" w:rsidRPr="00020E07">
        <w:rPr>
          <w:rFonts w:asciiTheme="minorHAnsi" w:hAnsiTheme="minorHAnsi" w:cstheme="minorHAnsi"/>
          <w:color w:val="000000" w:themeColor="text1"/>
          <w:sz w:val="22"/>
        </w:rPr>
        <w:t>e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8779D" w:rsidRPr="00020E07">
        <w:rPr>
          <w:rFonts w:asciiTheme="minorHAnsi" w:hAnsiTheme="minorHAnsi" w:cstheme="minorHAnsi"/>
          <w:color w:val="000000" w:themeColor="text1"/>
          <w:sz w:val="22"/>
        </w:rPr>
        <w:t>danych do kontaktu (np. adresu mailowego)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 oraz określeni</w:t>
      </w:r>
      <w:r w:rsidR="00B96585" w:rsidRPr="00020E07">
        <w:rPr>
          <w:rFonts w:asciiTheme="minorHAnsi" w:hAnsiTheme="minorHAnsi" w:cstheme="minorHAnsi"/>
          <w:color w:val="000000" w:themeColor="text1"/>
          <w:sz w:val="22"/>
        </w:rPr>
        <w:t>e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 sposobu kontaktu w sprawach pilnych</w:t>
      </w:r>
      <w:r w:rsidR="00B96585" w:rsidRPr="00020E0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9CE5385" w14:textId="7C226B39" w:rsidR="00C37660" w:rsidRPr="00020E07" w:rsidRDefault="00C37660" w:rsidP="00C376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>zorganizowani</w:t>
      </w:r>
      <w:r w:rsidR="00B96585" w:rsidRPr="00020E07">
        <w:rPr>
          <w:rFonts w:asciiTheme="minorHAnsi" w:hAnsiTheme="minorHAnsi" w:cstheme="minorHAnsi"/>
          <w:color w:val="000000" w:themeColor="text1"/>
          <w:sz w:val="22"/>
        </w:rPr>
        <w:t>e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 spotkania ze studentami pierwszego roku na początku roku akademickiego</w:t>
      </w:r>
      <w:r w:rsidR="003C2863" w:rsidRPr="00020E07">
        <w:rPr>
          <w:rFonts w:asciiTheme="minorHAnsi" w:hAnsiTheme="minorHAnsi" w:cstheme="minorHAnsi"/>
          <w:color w:val="000000" w:themeColor="text1"/>
          <w:sz w:val="22"/>
        </w:rPr>
        <w:t xml:space="preserve"> oraz przed pierwsz</w:t>
      </w:r>
      <w:r w:rsidR="00713867" w:rsidRPr="00020E07">
        <w:rPr>
          <w:rFonts w:asciiTheme="minorHAnsi" w:hAnsiTheme="minorHAnsi" w:cstheme="minorHAnsi"/>
          <w:color w:val="000000" w:themeColor="text1"/>
          <w:sz w:val="22"/>
        </w:rPr>
        <w:t>ą</w:t>
      </w:r>
      <w:r w:rsidR="003C2863" w:rsidRPr="00020E07">
        <w:rPr>
          <w:rFonts w:asciiTheme="minorHAnsi" w:hAnsiTheme="minorHAnsi" w:cstheme="minorHAnsi"/>
          <w:color w:val="000000" w:themeColor="text1"/>
          <w:sz w:val="22"/>
        </w:rPr>
        <w:t xml:space="preserve"> sesją egzaminacyjną</w:t>
      </w:r>
      <w:r w:rsidR="0007744B" w:rsidRPr="00020E0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0B66DFE0" w14:textId="1844F68F" w:rsidR="00C37660" w:rsidRPr="00020E07" w:rsidRDefault="00C37660" w:rsidP="00C376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>podejmowanie działań na rzecz integracji studentów pierwszego roku ze społecznością Wydziału i U</w:t>
      </w:r>
      <w:r w:rsidR="0068779D" w:rsidRPr="00020E07">
        <w:rPr>
          <w:rFonts w:asciiTheme="minorHAnsi" w:hAnsiTheme="minorHAnsi" w:cstheme="minorHAnsi"/>
          <w:color w:val="000000" w:themeColor="text1"/>
          <w:sz w:val="22"/>
        </w:rPr>
        <w:t>czelni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>, zaznajomienie z zasadami współżycia społecznego i zwyczajami obowiązujący</w:t>
      </w:r>
      <w:r w:rsidR="0068779D" w:rsidRPr="00020E07">
        <w:rPr>
          <w:rFonts w:asciiTheme="minorHAnsi" w:hAnsiTheme="minorHAnsi" w:cstheme="minorHAnsi"/>
          <w:color w:val="000000" w:themeColor="text1"/>
          <w:sz w:val="22"/>
        </w:rPr>
        <w:t>mi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 na Wydziale i </w:t>
      </w:r>
      <w:r w:rsidR="0068779D" w:rsidRPr="00020E07">
        <w:rPr>
          <w:rFonts w:asciiTheme="minorHAnsi" w:hAnsiTheme="minorHAnsi" w:cstheme="minorHAnsi"/>
          <w:color w:val="000000" w:themeColor="text1"/>
          <w:sz w:val="22"/>
        </w:rPr>
        <w:t>w Uczelni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1EF27996" w14:textId="25DA4B79" w:rsidR="00C37660" w:rsidRPr="00020E07" w:rsidRDefault="00C37660" w:rsidP="00713867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zapoznanie studentów z prawami i obowiązkami studenta, z organizacją i przebiegiem toku kształcenia, ze strukturą i funkcjonowaniem Uczelni, Regulaminem </w:t>
      </w:r>
      <w:r w:rsidR="0068779D" w:rsidRPr="00020E07">
        <w:rPr>
          <w:rFonts w:asciiTheme="minorHAnsi" w:hAnsiTheme="minorHAnsi" w:cstheme="minorHAnsi"/>
          <w:color w:val="000000" w:themeColor="text1"/>
          <w:sz w:val="22"/>
        </w:rPr>
        <w:t>S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>tudiów oraz innymi ważnymi zarządzeniami władz Uczelni dotyczącymi procesu studiowania, z organizacją roku akademickiego oraz z zasadami uzyskiwania nagród i wyróżnień,</w:t>
      </w:r>
    </w:p>
    <w:p w14:paraId="572F3E04" w14:textId="720175F4" w:rsidR="00C37660" w:rsidRPr="00020E07" w:rsidRDefault="00C37660" w:rsidP="00C376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przedstawienie informacji na temat strony internetowej </w:t>
      </w:r>
      <w:r w:rsidR="00977385" w:rsidRPr="00020E07">
        <w:rPr>
          <w:rFonts w:asciiTheme="minorHAnsi" w:hAnsiTheme="minorHAnsi" w:cstheme="minorHAnsi"/>
          <w:color w:val="000000" w:themeColor="text1"/>
          <w:sz w:val="22"/>
        </w:rPr>
        <w:t>W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ydziału, </w:t>
      </w:r>
      <w:r w:rsidR="00713867" w:rsidRPr="00020E07">
        <w:rPr>
          <w:rFonts w:asciiTheme="minorHAnsi" w:hAnsiTheme="minorHAnsi" w:cstheme="minorHAnsi"/>
          <w:color w:val="000000" w:themeColor="text1"/>
          <w:sz w:val="22"/>
        </w:rPr>
        <w:t xml:space="preserve">funkcjonowania systemu USOS, 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pomocy materialnej, pomocy dla studentów niepełnosprawnych, </w:t>
      </w:r>
      <w:r w:rsidRPr="00020E07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t xml:space="preserve">podstawowych zasad </w:t>
      </w:r>
      <w:r w:rsidRPr="00020E07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lastRenderedPageBreak/>
        <w:t>rozwiązywania konfliktów, a także reagowania na przypadki zagrożenia lub naruszenia bezpieczeństwa, jak również wszelkich form dyskryminacji i przemocy,</w:t>
      </w:r>
    </w:p>
    <w:p w14:paraId="4A6B0714" w14:textId="77777777" w:rsidR="00C37660" w:rsidRPr="00020E07" w:rsidRDefault="00C37660" w:rsidP="00C376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>zapoznanie studentów z możliwością rozwijania własnych zainteresowań, zrzeszania się w kołach naukowych i organizacjach studenckich na uczelni,</w:t>
      </w:r>
    </w:p>
    <w:p w14:paraId="06FB6C20" w14:textId="2632A876" w:rsidR="00C37660" w:rsidRPr="00020E07" w:rsidRDefault="00C37660" w:rsidP="00C376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>zachęcanie do wyrażania opinii w zakresie jakości kształcenia i aktywizacja studentów w celu wypełniania anonimowych ankiet dotyczących:</w:t>
      </w:r>
    </w:p>
    <w:p w14:paraId="766FC3A4" w14:textId="33F63E36" w:rsidR="00C37660" w:rsidRPr="00020E07" w:rsidRDefault="00C37660" w:rsidP="0007744B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ind w:left="1276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>oceny nauczycieli prowadzących zajęcia dydaktyczne</w:t>
      </w:r>
    </w:p>
    <w:p w14:paraId="38B15760" w14:textId="649A4356" w:rsidR="00C37660" w:rsidRPr="00020E07" w:rsidRDefault="00C37660" w:rsidP="0007744B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ind w:left="1276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>oceny zajęć dydaktycznych</w:t>
      </w:r>
    </w:p>
    <w:p w14:paraId="0671CDD4" w14:textId="23F780CD" w:rsidR="00C37660" w:rsidRPr="00020E07" w:rsidRDefault="00C37660" w:rsidP="0007744B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ind w:left="1276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>oceny praktyk programowych</w:t>
      </w:r>
    </w:p>
    <w:p w14:paraId="56F1EA39" w14:textId="42144E74" w:rsidR="00C37660" w:rsidRPr="00020E07" w:rsidRDefault="00C37660" w:rsidP="0007744B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ind w:left="1276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>oceny procesu studiowania</w:t>
      </w:r>
    </w:p>
    <w:p w14:paraId="19B36CFE" w14:textId="637CC194" w:rsidR="00C37660" w:rsidRPr="00020E07" w:rsidRDefault="003C2863" w:rsidP="00C37660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>przyjmowanie</w:t>
      </w:r>
      <w:r w:rsidR="00C37660" w:rsidRPr="00020E07">
        <w:rPr>
          <w:rFonts w:asciiTheme="minorHAnsi" w:hAnsiTheme="minorHAnsi" w:cstheme="minorHAnsi"/>
          <w:color w:val="000000" w:themeColor="text1"/>
          <w:sz w:val="22"/>
        </w:rPr>
        <w:t xml:space="preserve"> informacji o uwagach i problemach studentów związanych z realizacją programu studiów i warunk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>ami</w:t>
      </w:r>
      <w:r w:rsidR="00C37660" w:rsidRPr="00020E07">
        <w:rPr>
          <w:rFonts w:asciiTheme="minorHAnsi" w:hAnsiTheme="minorHAnsi" w:cstheme="minorHAnsi"/>
          <w:color w:val="000000" w:themeColor="text1"/>
          <w:sz w:val="22"/>
        </w:rPr>
        <w:t xml:space="preserve"> studiowania oraz podejmowanie działań na rzecz rozwiązywania zgłoszonych problemów i trudności, a także realizacji podjętych postulatów</w:t>
      </w:r>
      <w:r w:rsidR="00977385" w:rsidRPr="00020E0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080FF65" w14:textId="4486F70A" w:rsidR="00C37660" w:rsidRPr="00020E07" w:rsidRDefault="00C37660" w:rsidP="00713867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przekazywanie Dziekanowi </w:t>
      </w:r>
      <w:r w:rsidR="003C2863" w:rsidRPr="00020E07">
        <w:rPr>
          <w:rFonts w:asciiTheme="minorHAnsi" w:hAnsiTheme="minorHAnsi" w:cstheme="minorHAnsi"/>
          <w:color w:val="000000" w:themeColor="text1"/>
          <w:sz w:val="22"/>
        </w:rPr>
        <w:t xml:space="preserve">zebranych uwag i 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opinii oraz wniosków </w:t>
      </w:r>
      <w:r w:rsidR="003C2863" w:rsidRPr="00020E07">
        <w:rPr>
          <w:rFonts w:asciiTheme="minorHAnsi" w:hAnsiTheme="minorHAnsi" w:cstheme="minorHAnsi"/>
          <w:color w:val="000000" w:themeColor="text1"/>
          <w:sz w:val="22"/>
        </w:rPr>
        <w:t>nt.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 realizacj</w:t>
      </w:r>
      <w:r w:rsidR="003C2863" w:rsidRPr="00020E07">
        <w:rPr>
          <w:rFonts w:asciiTheme="minorHAnsi" w:hAnsiTheme="minorHAnsi" w:cstheme="minorHAnsi"/>
          <w:color w:val="000000" w:themeColor="text1"/>
          <w:sz w:val="22"/>
        </w:rPr>
        <w:t>i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 programu studiów i warunk</w:t>
      </w:r>
      <w:r w:rsidR="003C2863" w:rsidRPr="00020E07">
        <w:rPr>
          <w:rFonts w:asciiTheme="minorHAnsi" w:hAnsiTheme="minorHAnsi" w:cstheme="minorHAnsi"/>
          <w:color w:val="000000" w:themeColor="text1"/>
          <w:sz w:val="22"/>
        </w:rPr>
        <w:t>ów</w:t>
      </w:r>
      <w:r w:rsidRPr="00020E07">
        <w:rPr>
          <w:rFonts w:asciiTheme="minorHAnsi" w:hAnsiTheme="minorHAnsi" w:cstheme="minorHAnsi"/>
          <w:color w:val="000000" w:themeColor="text1"/>
          <w:sz w:val="22"/>
        </w:rPr>
        <w:t xml:space="preserve"> studiowania. </w:t>
      </w:r>
    </w:p>
    <w:p w14:paraId="2FD28DC6" w14:textId="77777777" w:rsidR="00BA39CC" w:rsidRPr="00312CA4" w:rsidRDefault="00BA39CC" w:rsidP="00315C73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BA39CC" w:rsidRPr="00312CA4" w:rsidSect="0007744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B5083" w14:textId="77777777" w:rsidR="00A84CEE" w:rsidRDefault="00A84CEE" w:rsidP="003237E0">
      <w:pPr>
        <w:spacing w:line="240" w:lineRule="auto"/>
      </w:pPr>
      <w:r>
        <w:separator/>
      </w:r>
    </w:p>
  </w:endnote>
  <w:endnote w:type="continuationSeparator" w:id="0">
    <w:p w14:paraId="6DCED5F1" w14:textId="77777777" w:rsidR="00A84CEE" w:rsidRDefault="00A84CEE" w:rsidP="00323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FF48" w14:textId="77777777" w:rsidR="003237E0" w:rsidRPr="003237E0" w:rsidRDefault="003237E0" w:rsidP="003237E0">
    <w:pPr>
      <w:pStyle w:val="Stopka"/>
      <w:jc w:val="right"/>
      <w:rPr>
        <w:rFonts w:asciiTheme="minorHAnsi" w:hAnsiTheme="minorHAnsi"/>
        <w:sz w:val="22"/>
      </w:rPr>
    </w:pPr>
    <w:r w:rsidRPr="003237E0">
      <w:rPr>
        <w:rFonts w:asciiTheme="minorHAnsi" w:hAnsiTheme="minorHAnsi"/>
        <w:sz w:val="22"/>
      </w:rPr>
      <w:t xml:space="preserve">Strona </w:t>
    </w:r>
    <w:r w:rsidR="00044E8C" w:rsidRPr="003237E0">
      <w:rPr>
        <w:rFonts w:asciiTheme="minorHAnsi" w:hAnsiTheme="minorHAnsi"/>
        <w:sz w:val="22"/>
      </w:rPr>
      <w:fldChar w:fldCharType="begin"/>
    </w:r>
    <w:r w:rsidRPr="003237E0">
      <w:rPr>
        <w:rFonts w:asciiTheme="minorHAnsi" w:hAnsiTheme="minorHAnsi"/>
        <w:sz w:val="22"/>
      </w:rPr>
      <w:instrText>PAGE</w:instrText>
    </w:r>
    <w:r w:rsidR="00044E8C" w:rsidRPr="003237E0">
      <w:rPr>
        <w:rFonts w:asciiTheme="minorHAnsi" w:hAnsiTheme="minorHAnsi"/>
        <w:sz w:val="22"/>
      </w:rPr>
      <w:fldChar w:fldCharType="separate"/>
    </w:r>
    <w:r w:rsidR="002C0E6F">
      <w:rPr>
        <w:rFonts w:asciiTheme="minorHAnsi" w:hAnsiTheme="minorHAnsi"/>
        <w:noProof/>
        <w:sz w:val="22"/>
      </w:rPr>
      <w:t>1</w:t>
    </w:r>
    <w:r w:rsidR="00044E8C" w:rsidRPr="003237E0">
      <w:rPr>
        <w:rFonts w:asciiTheme="minorHAnsi" w:hAnsiTheme="minorHAnsi"/>
        <w:sz w:val="22"/>
      </w:rPr>
      <w:fldChar w:fldCharType="end"/>
    </w:r>
    <w:r w:rsidRPr="003237E0">
      <w:rPr>
        <w:rFonts w:asciiTheme="minorHAnsi" w:hAnsiTheme="minorHAnsi"/>
        <w:sz w:val="22"/>
      </w:rPr>
      <w:t xml:space="preserve"> z </w:t>
    </w:r>
    <w:r w:rsidR="00044E8C" w:rsidRPr="003237E0">
      <w:rPr>
        <w:rFonts w:asciiTheme="minorHAnsi" w:hAnsiTheme="minorHAnsi"/>
        <w:sz w:val="22"/>
      </w:rPr>
      <w:fldChar w:fldCharType="begin"/>
    </w:r>
    <w:r w:rsidRPr="003237E0">
      <w:rPr>
        <w:rFonts w:asciiTheme="minorHAnsi" w:hAnsiTheme="minorHAnsi"/>
        <w:sz w:val="22"/>
      </w:rPr>
      <w:instrText>NUMPAGES</w:instrText>
    </w:r>
    <w:r w:rsidR="00044E8C" w:rsidRPr="003237E0">
      <w:rPr>
        <w:rFonts w:asciiTheme="minorHAnsi" w:hAnsiTheme="minorHAnsi"/>
        <w:sz w:val="22"/>
      </w:rPr>
      <w:fldChar w:fldCharType="separate"/>
    </w:r>
    <w:r w:rsidR="002C0E6F">
      <w:rPr>
        <w:rFonts w:asciiTheme="minorHAnsi" w:hAnsiTheme="minorHAnsi"/>
        <w:noProof/>
        <w:sz w:val="22"/>
      </w:rPr>
      <w:t>2</w:t>
    </w:r>
    <w:r w:rsidR="00044E8C" w:rsidRPr="003237E0">
      <w:rPr>
        <w:rFonts w:asciiTheme="minorHAnsi" w:hAnsiTheme="minorHAnsi"/>
        <w:sz w:val="22"/>
      </w:rPr>
      <w:fldChar w:fldCharType="end"/>
    </w:r>
  </w:p>
  <w:p w14:paraId="26755FF3" w14:textId="77777777" w:rsidR="003237E0" w:rsidRDefault="003237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3643C" w14:textId="77777777" w:rsidR="00A84CEE" w:rsidRDefault="00A84CEE" w:rsidP="003237E0">
      <w:pPr>
        <w:spacing w:line="240" w:lineRule="auto"/>
      </w:pPr>
      <w:r>
        <w:separator/>
      </w:r>
    </w:p>
  </w:footnote>
  <w:footnote w:type="continuationSeparator" w:id="0">
    <w:p w14:paraId="27919961" w14:textId="77777777" w:rsidR="00A84CEE" w:rsidRDefault="00A84CEE" w:rsidP="00323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39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639"/>
    </w:tblGrid>
    <w:tr w:rsidR="0007744B" w:rsidRPr="00B83C44" w14:paraId="3CBF897F" w14:textId="77777777" w:rsidTr="00F13A67">
      <w:trPr>
        <w:trHeight w:val="510"/>
      </w:trPr>
      <w:tc>
        <w:tcPr>
          <w:tcW w:w="9639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Style w:val="Tabela-Siatka"/>
            <w:tblW w:w="9331" w:type="dxa"/>
            <w:jc w:val="center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92"/>
            <w:gridCol w:w="5138"/>
            <w:gridCol w:w="1465"/>
            <w:gridCol w:w="1236"/>
          </w:tblGrid>
          <w:tr w:rsidR="0007744B" w:rsidRPr="0007744B" w14:paraId="6487CFE8" w14:textId="77777777" w:rsidTr="000C5E4C">
            <w:trPr>
              <w:jc w:val="center"/>
            </w:trPr>
            <w:tc>
              <w:tcPr>
                <w:tcW w:w="1492" w:type="dxa"/>
                <w:vAlign w:val="center"/>
              </w:tcPr>
              <w:p w14:paraId="44C4235C" w14:textId="77777777" w:rsidR="0007744B" w:rsidRPr="0007744B" w:rsidRDefault="0007744B" w:rsidP="0007744B">
                <w:pPr>
                  <w:pStyle w:val="Tekstpodstawowy"/>
                  <w:jc w:val="center"/>
                  <w:rPr>
                    <w:rFonts w:ascii="Garamond" w:hAnsi="Garamond" w:cstheme="minorHAnsi"/>
                    <w:bCs/>
                    <w:sz w:val="24"/>
                    <w:szCs w:val="24"/>
                  </w:rPr>
                </w:pPr>
                <w:r w:rsidRPr="0007744B">
                  <w:rPr>
                    <w:rFonts w:ascii="Garamond" w:hAnsi="Garamond" w:cstheme="minorHAnsi"/>
                    <w:noProof/>
                  </w:rPr>
                  <w:drawing>
                    <wp:inline distT="0" distB="0" distL="0" distR="0" wp14:anchorId="1B0A98AB" wp14:editId="008F8F33">
                      <wp:extent cx="384810" cy="605490"/>
                      <wp:effectExtent l="0" t="0" r="0" b="4445"/>
                      <wp:docPr id="3" name="Obraz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 rotWithShape="1">
                              <a:blip r:embed="rId1" cstate="print"/>
                              <a:srcRect l="15940" r="1344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12135" cy="6484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839" w:type="dxa"/>
                <w:gridSpan w:val="3"/>
                <w:vAlign w:val="center"/>
              </w:tcPr>
              <w:p w14:paraId="338D4B93" w14:textId="77777777" w:rsidR="0007744B" w:rsidRPr="0007744B" w:rsidRDefault="0007744B" w:rsidP="0007744B">
                <w:pPr>
                  <w:spacing w:before="80" w:after="120" w:line="240" w:lineRule="auto"/>
                  <w:ind w:firstLine="0"/>
                  <w:jc w:val="center"/>
                  <w:rPr>
                    <w:rFonts w:ascii="Garamond" w:hAnsi="Garamond" w:cstheme="minorHAnsi"/>
                    <w:b/>
                    <w:sz w:val="20"/>
                    <w:szCs w:val="20"/>
                  </w:rPr>
                </w:pPr>
                <w:r w:rsidRPr="0007744B">
                  <w:rPr>
                    <w:rFonts w:ascii="Garamond" w:hAnsi="Garamond" w:cstheme="minorHAnsi"/>
                    <w:b/>
                    <w:color w:val="000000" w:themeColor="text1"/>
                  </w:rPr>
                  <w:t>UNIWERSYTET ROLNICZY</w:t>
                </w:r>
                <w:r w:rsidRPr="0007744B">
                  <w:rPr>
                    <w:rFonts w:ascii="Garamond" w:hAnsi="Garamond" w:cstheme="minorHAnsi"/>
                    <w:b/>
                    <w:color w:val="000000" w:themeColor="text1"/>
                  </w:rPr>
                  <w:br/>
                  <w:t>im. Hugona Kołłątaja w Krakowie</w:t>
                </w:r>
              </w:p>
              <w:p w14:paraId="4E99275C" w14:textId="77777777" w:rsidR="0007744B" w:rsidRPr="0007744B" w:rsidRDefault="0007744B" w:rsidP="0007744B">
                <w:pPr>
                  <w:pStyle w:val="Tekstpodstawowy"/>
                  <w:spacing w:after="80"/>
                  <w:jc w:val="center"/>
                  <w:rPr>
                    <w:rFonts w:ascii="Garamond" w:hAnsi="Garamond" w:cstheme="minorHAnsi"/>
                    <w:bCs/>
                    <w:sz w:val="22"/>
                    <w:szCs w:val="22"/>
                  </w:rPr>
                </w:pPr>
                <w:r w:rsidRPr="0007744B">
                  <w:rPr>
                    <w:rFonts w:ascii="Garamond" w:hAnsi="Garamond" w:cstheme="minorHAnsi"/>
                    <w:sz w:val="22"/>
                    <w:szCs w:val="22"/>
                  </w:rPr>
                  <w:t>UCZELNIANY SYSTEM ZAPEWNIENIA JAKOŚCI KSZTAŁCENIA</w:t>
                </w:r>
              </w:p>
            </w:tc>
          </w:tr>
          <w:tr w:rsidR="0007744B" w:rsidRPr="0007744B" w14:paraId="27C2C444" w14:textId="77777777" w:rsidTr="000C5E4C">
            <w:trPr>
              <w:trHeight w:val="1293"/>
              <w:jc w:val="center"/>
            </w:trPr>
            <w:tc>
              <w:tcPr>
                <w:tcW w:w="1492" w:type="dxa"/>
                <w:vAlign w:val="center"/>
              </w:tcPr>
              <w:p w14:paraId="493FEF2B" w14:textId="77777777" w:rsidR="0007744B" w:rsidRPr="0007744B" w:rsidRDefault="0007744B" w:rsidP="0007744B">
                <w:pPr>
                  <w:pStyle w:val="Tekstpodstawowy"/>
                  <w:jc w:val="center"/>
                  <w:rPr>
                    <w:rFonts w:ascii="Garamond" w:hAnsi="Garamond" w:cstheme="minorHAnsi"/>
                    <w:bCs/>
                    <w:color w:val="0033CC"/>
                    <w:sz w:val="18"/>
                    <w:szCs w:val="18"/>
                  </w:rPr>
                </w:pPr>
                <w:r w:rsidRPr="0007744B">
                  <w:rPr>
                    <w:rFonts w:ascii="Garamond" w:hAnsi="Garamond"/>
                    <w:bCs/>
                    <w:noProof/>
                    <w:color w:val="0033CC"/>
                    <w:sz w:val="18"/>
                    <w:szCs w:val="18"/>
                  </w:rPr>
                  <w:drawing>
                    <wp:inline distT="0" distB="0" distL="0" distR="0" wp14:anchorId="1E75380C" wp14:editId="11F3F7C2">
                      <wp:extent cx="792000" cy="540001"/>
                      <wp:effectExtent l="0" t="0" r="0" b="0"/>
                      <wp:docPr id="4" name="Obraz 1" descr="Obrazek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ek1.gif"/>
                              <pic:cNvPicPr/>
                            </pic:nvPicPr>
                            <pic:blipFill>
                              <a:blip r:embed="rId2" cstate="print">
                                <a:lum bright="-10000"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2000" cy="5400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138" w:type="dxa"/>
                <w:vAlign w:val="center"/>
              </w:tcPr>
              <w:p w14:paraId="34C71013" w14:textId="77777777" w:rsidR="0007744B" w:rsidRPr="0007744B" w:rsidRDefault="0007744B" w:rsidP="0007744B">
                <w:pPr>
                  <w:spacing w:before="80" w:after="80" w:line="240" w:lineRule="auto"/>
                  <w:ind w:firstLine="0"/>
                  <w:jc w:val="center"/>
                  <w:rPr>
                    <w:rFonts w:ascii="Garamond" w:hAnsi="Garamond" w:cstheme="minorHAnsi"/>
                    <w:b/>
                    <w:sz w:val="20"/>
                    <w:szCs w:val="20"/>
                  </w:rPr>
                </w:pPr>
                <w:r w:rsidRPr="0007744B">
                  <w:rPr>
                    <w:rFonts w:ascii="Garamond" w:hAnsi="Garamond" w:cstheme="minorHAnsi"/>
                    <w:b/>
                    <w:sz w:val="20"/>
                    <w:szCs w:val="20"/>
                  </w:rPr>
                  <w:t>PROCEDURA WYDZIAŁOWA PW-09:</w:t>
                </w:r>
              </w:p>
              <w:p w14:paraId="53C07F5E" w14:textId="77777777" w:rsidR="0007744B" w:rsidRPr="0007744B" w:rsidRDefault="0007744B" w:rsidP="0007744B">
                <w:pPr>
                  <w:pStyle w:val="Nagwek"/>
                  <w:spacing w:after="120"/>
                  <w:ind w:firstLine="0"/>
                  <w:jc w:val="center"/>
                  <w:rPr>
                    <w:rFonts w:ascii="Garamond" w:hAnsi="Garamond" w:cstheme="minorHAnsi"/>
                    <w:b/>
                    <w:sz w:val="20"/>
                    <w:szCs w:val="20"/>
                  </w:rPr>
                </w:pPr>
                <w:r w:rsidRPr="0007744B">
                  <w:rPr>
                    <w:rFonts w:ascii="Garamond" w:hAnsi="Garamond" w:cstheme="minorHAnsi"/>
                    <w:b/>
                    <w:sz w:val="20"/>
                    <w:szCs w:val="20"/>
                  </w:rPr>
                  <w:t>Zakres obowiązków opiekuna roku</w:t>
                </w:r>
              </w:p>
              <w:p w14:paraId="1AE32A84" w14:textId="77777777" w:rsidR="0007744B" w:rsidRPr="0007744B" w:rsidRDefault="0007744B" w:rsidP="0007744B">
                <w:pPr>
                  <w:pStyle w:val="Nagwek"/>
                  <w:ind w:firstLine="0"/>
                  <w:jc w:val="center"/>
                  <w:rPr>
                    <w:rFonts w:ascii="Garamond" w:hAnsi="Garamond" w:cstheme="minorHAnsi"/>
                    <w:b/>
                    <w:bCs/>
                    <w:sz w:val="20"/>
                    <w:vertAlign w:val="superscript"/>
                  </w:rPr>
                </w:pPr>
                <w:r w:rsidRPr="0007744B">
                  <w:rPr>
                    <w:rFonts w:ascii="Garamond" w:hAnsi="Garamond" w:cstheme="minorHAnsi"/>
                    <w:b/>
                    <w:bCs/>
                    <w:sz w:val="20"/>
                  </w:rPr>
                  <w:t>(URK/USZJK/WBiO/PW-09</w:t>
                </w:r>
                <w:r w:rsidRPr="0007744B">
                  <w:rPr>
                    <w:rFonts w:ascii="Garamond" w:hAnsi="Garamond" w:cstheme="minorHAnsi"/>
                    <w:b/>
                    <w:bCs/>
                    <w:color w:val="0D0D0D" w:themeColor="text1" w:themeTint="F2"/>
                    <w:sz w:val="20"/>
                  </w:rPr>
                  <w:t>)</w:t>
                </w:r>
              </w:p>
            </w:tc>
            <w:tc>
              <w:tcPr>
                <w:tcW w:w="1465" w:type="dxa"/>
                <w:vAlign w:val="center"/>
              </w:tcPr>
              <w:p w14:paraId="17E2DCFA" w14:textId="77777777" w:rsidR="0007744B" w:rsidRPr="0007744B" w:rsidRDefault="0007744B" w:rsidP="0007744B">
                <w:pPr>
                  <w:pStyle w:val="Tekstpodstawowy"/>
                  <w:spacing w:after="80"/>
                  <w:jc w:val="center"/>
                  <w:rPr>
                    <w:rFonts w:ascii="Garamond" w:hAnsi="Garamond" w:cstheme="minorHAnsi"/>
                    <w:bCs/>
                    <w:sz w:val="20"/>
                  </w:rPr>
                </w:pPr>
                <w:r w:rsidRPr="0007744B">
                  <w:rPr>
                    <w:rFonts w:ascii="Garamond" w:hAnsi="Garamond" w:cstheme="minorHAnsi"/>
                    <w:bCs/>
                    <w:sz w:val="20"/>
                  </w:rPr>
                  <w:t xml:space="preserve">Wydział Biotechnologii i Ogrodnictwa </w:t>
                </w:r>
              </w:p>
            </w:tc>
            <w:tc>
              <w:tcPr>
                <w:tcW w:w="1236" w:type="dxa"/>
                <w:vAlign w:val="center"/>
              </w:tcPr>
              <w:p w14:paraId="7544202F" w14:textId="77777777" w:rsidR="0007744B" w:rsidRPr="0007744B" w:rsidRDefault="0007744B" w:rsidP="0007744B">
                <w:pPr>
                  <w:pStyle w:val="Tekstpodstawowy"/>
                  <w:spacing w:before="60"/>
                  <w:jc w:val="center"/>
                  <w:rPr>
                    <w:rFonts w:ascii="Garamond" w:hAnsi="Garamond" w:cstheme="minorHAnsi"/>
                    <w:sz w:val="18"/>
                    <w:szCs w:val="18"/>
                  </w:rPr>
                </w:pPr>
                <w:r w:rsidRPr="0007744B">
                  <w:rPr>
                    <w:rFonts w:ascii="Garamond" w:hAnsi="Garamond" w:cstheme="minorHAnsi"/>
                    <w:sz w:val="18"/>
                    <w:szCs w:val="18"/>
                  </w:rPr>
                  <w:t>Data wydania:</w:t>
                </w:r>
              </w:p>
              <w:p w14:paraId="5193A236" w14:textId="664751A5" w:rsidR="0007744B" w:rsidRPr="0007744B" w:rsidRDefault="000C5E4C" w:rsidP="0007744B">
                <w:pPr>
                  <w:pStyle w:val="Tekstpodstawowy"/>
                  <w:spacing w:after="80"/>
                  <w:jc w:val="center"/>
                  <w:rPr>
                    <w:rFonts w:ascii="Garamond" w:hAnsi="Garamond" w:cstheme="minorHAnsi"/>
                    <w:sz w:val="18"/>
                    <w:szCs w:val="18"/>
                  </w:rPr>
                </w:pPr>
                <w:r w:rsidRPr="000C5E4C">
                  <w:rPr>
                    <w:rFonts w:ascii="Garamond" w:hAnsi="Garamond"/>
                    <w:sz w:val="20"/>
                    <w:szCs w:val="18"/>
                  </w:rPr>
                  <w:t>05.</w:t>
                </w:r>
                <w:r w:rsidR="0007744B" w:rsidRPr="0007744B">
                  <w:rPr>
                    <w:rFonts w:ascii="Garamond" w:hAnsi="Garamond"/>
                    <w:sz w:val="20"/>
                    <w:szCs w:val="18"/>
                  </w:rPr>
                  <w:t>01.2024 r.</w:t>
                </w:r>
              </w:p>
            </w:tc>
          </w:tr>
        </w:tbl>
        <w:p w14:paraId="18DEF73C" w14:textId="77777777" w:rsidR="0007744B" w:rsidRPr="00B83C44" w:rsidRDefault="0007744B" w:rsidP="0007744B">
          <w:pPr>
            <w:tabs>
              <w:tab w:val="right" w:pos="9072"/>
            </w:tabs>
            <w:spacing w:line="240" w:lineRule="auto"/>
            <w:ind w:firstLine="0"/>
            <w:jc w:val="center"/>
            <w:rPr>
              <w:rFonts w:asciiTheme="minorHAnsi" w:hAnsiTheme="minorHAnsi" w:cstheme="minorHAnsi"/>
              <w:szCs w:val="18"/>
            </w:rPr>
          </w:pPr>
        </w:p>
      </w:tc>
    </w:tr>
  </w:tbl>
  <w:p w14:paraId="14F2C81F" w14:textId="77777777" w:rsidR="0007744B" w:rsidRDefault="00077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4EBA"/>
    <w:multiLevelType w:val="hybridMultilevel"/>
    <w:tmpl w:val="331E7C88"/>
    <w:lvl w:ilvl="0" w:tplc="0A605D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141B"/>
    <w:multiLevelType w:val="hybridMultilevel"/>
    <w:tmpl w:val="E9AE5082"/>
    <w:lvl w:ilvl="0" w:tplc="8F36A464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615607"/>
    <w:multiLevelType w:val="hybridMultilevel"/>
    <w:tmpl w:val="04F2FCAC"/>
    <w:lvl w:ilvl="0" w:tplc="8F36A464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</w:rPr>
    </w:lvl>
    <w:lvl w:ilvl="1" w:tplc="92D454BE">
      <w:start w:val="1"/>
      <w:numFmt w:val="bullet"/>
      <w:lvlText w:val="̶"/>
      <w:lvlJc w:val="left"/>
      <w:pPr>
        <w:ind w:left="2149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73779A"/>
    <w:multiLevelType w:val="hybridMultilevel"/>
    <w:tmpl w:val="3E72E488"/>
    <w:lvl w:ilvl="0" w:tplc="7610DB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E2B15"/>
    <w:multiLevelType w:val="hybridMultilevel"/>
    <w:tmpl w:val="0D60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9587F"/>
    <w:multiLevelType w:val="hybridMultilevel"/>
    <w:tmpl w:val="B50C1782"/>
    <w:lvl w:ilvl="0" w:tplc="2AB4A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46FD0"/>
    <w:multiLevelType w:val="hybridMultilevel"/>
    <w:tmpl w:val="4664D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0651D"/>
    <w:multiLevelType w:val="hybridMultilevel"/>
    <w:tmpl w:val="5F2C839C"/>
    <w:lvl w:ilvl="0" w:tplc="2AB4A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3885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1124E"/>
    <w:multiLevelType w:val="hybridMultilevel"/>
    <w:tmpl w:val="0038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C182D"/>
    <w:multiLevelType w:val="hybridMultilevel"/>
    <w:tmpl w:val="67186CFA"/>
    <w:lvl w:ilvl="0" w:tplc="8F36A464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0D687F"/>
    <w:multiLevelType w:val="hybridMultilevel"/>
    <w:tmpl w:val="C480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71FE3"/>
    <w:multiLevelType w:val="hybridMultilevel"/>
    <w:tmpl w:val="DFD21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81B0B"/>
    <w:multiLevelType w:val="hybridMultilevel"/>
    <w:tmpl w:val="435CA26C"/>
    <w:lvl w:ilvl="0" w:tplc="DBF8779A">
      <w:start w:val="1"/>
      <w:numFmt w:val="decimal"/>
      <w:lvlText w:val="%1)"/>
      <w:lvlJc w:val="left"/>
      <w:pPr>
        <w:ind w:left="720" w:hanging="360"/>
      </w:pPr>
    </w:lvl>
    <w:lvl w:ilvl="1" w:tplc="AAA2978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46E9A"/>
    <w:multiLevelType w:val="hybridMultilevel"/>
    <w:tmpl w:val="B90A3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B2"/>
    <w:rsid w:val="000149C7"/>
    <w:rsid w:val="00020E07"/>
    <w:rsid w:val="00025126"/>
    <w:rsid w:val="00036705"/>
    <w:rsid w:val="00036E38"/>
    <w:rsid w:val="00044069"/>
    <w:rsid w:val="00044E8C"/>
    <w:rsid w:val="000563D1"/>
    <w:rsid w:val="0007744B"/>
    <w:rsid w:val="00096591"/>
    <w:rsid w:val="000B6975"/>
    <w:rsid w:val="000C5E4C"/>
    <w:rsid w:val="000E5AB5"/>
    <w:rsid w:val="00103C99"/>
    <w:rsid w:val="001205F6"/>
    <w:rsid w:val="001439BA"/>
    <w:rsid w:val="001517D9"/>
    <w:rsid w:val="0015722B"/>
    <w:rsid w:val="00170596"/>
    <w:rsid w:val="00190610"/>
    <w:rsid w:val="0019097F"/>
    <w:rsid w:val="001924CB"/>
    <w:rsid w:val="001B1949"/>
    <w:rsid w:val="001B38FB"/>
    <w:rsid w:val="001C4DAE"/>
    <w:rsid w:val="001E0152"/>
    <w:rsid w:val="001E0C7F"/>
    <w:rsid w:val="002129B2"/>
    <w:rsid w:val="002418F3"/>
    <w:rsid w:val="002629C3"/>
    <w:rsid w:val="00274309"/>
    <w:rsid w:val="002943FE"/>
    <w:rsid w:val="002A00DB"/>
    <w:rsid w:val="002A7581"/>
    <w:rsid w:val="002B3793"/>
    <w:rsid w:val="002C0E6F"/>
    <w:rsid w:val="002C3E9D"/>
    <w:rsid w:val="002F0A7C"/>
    <w:rsid w:val="002F67D3"/>
    <w:rsid w:val="00301A80"/>
    <w:rsid w:val="00312CA4"/>
    <w:rsid w:val="00315488"/>
    <w:rsid w:val="00315C73"/>
    <w:rsid w:val="003237E0"/>
    <w:rsid w:val="00352957"/>
    <w:rsid w:val="00361C2D"/>
    <w:rsid w:val="00363603"/>
    <w:rsid w:val="0037124A"/>
    <w:rsid w:val="00371F5A"/>
    <w:rsid w:val="00384951"/>
    <w:rsid w:val="00391B6B"/>
    <w:rsid w:val="003976BA"/>
    <w:rsid w:val="003C2863"/>
    <w:rsid w:val="003E22EA"/>
    <w:rsid w:val="003E5942"/>
    <w:rsid w:val="00425256"/>
    <w:rsid w:val="00430D24"/>
    <w:rsid w:val="00435F61"/>
    <w:rsid w:val="004441F8"/>
    <w:rsid w:val="004755E1"/>
    <w:rsid w:val="00476821"/>
    <w:rsid w:val="0049594A"/>
    <w:rsid w:val="004A43A2"/>
    <w:rsid w:val="004A6773"/>
    <w:rsid w:val="004B32AA"/>
    <w:rsid w:val="004B6F22"/>
    <w:rsid w:val="004C5AC0"/>
    <w:rsid w:val="004E1681"/>
    <w:rsid w:val="00512D96"/>
    <w:rsid w:val="0051493D"/>
    <w:rsid w:val="00515F52"/>
    <w:rsid w:val="00523E0A"/>
    <w:rsid w:val="005301F7"/>
    <w:rsid w:val="00573650"/>
    <w:rsid w:val="00575D81"/>
    <w:rsid w:val="005778E4"/>
    <w:rsid w:val="00580014"/>
    <w:rsid w:val="00583EB4"/>
    <w:rsid w:val="005933B3"/>
    <w:rsid w:val="005A75BC"/>
    <w:rsid w:val="005A7B4E"/>
    <w:rsid w:val="005C42C1"/>
    <w:rsid w:val="005C73C9"/>
    <w:rsid w:val="005D3F78"/>
    <w:rsid w:val="005D62E9"/>
    <w:rsid w:val="005E0BD4"/>
    <w:rsid w:val="005E56B6"/>
    <w:rsid w:val="005F3FF6"/>
    <w:rsid w:val="005F4B6C"/>
    <w:rsid w:val="005F61DD"/>
    <w:rsid w:val="0060476A"/>
    <w:rsid w:val="00622A5C"/>
    <w:rsid w:val="0064000A"/>
    <w:rsid w:val="006540FF"/>
    <w:rsid w:val="0068779D"/>
    <w:rsid w:val="006C04AC"/>
    <w:rsid w:val="006D111E"/>
    <w:rsid w:val="006D175E"/>
    <w:rsid w:val="006E140A"/>
    <w:rsid w:val="006F7F92"/>
    <w:rsid w:val="00700FB0"/>
    <w:rsid w:val="00702AB9"/>
    <w:rsid w:val="00713867"/>
    <w:rsid w:val="0072596F"/>
    <w:rsid w:val="0077415C"/>
    <w:rsid w:val="007826A9"/>
    <w:rsid w:val="00792779"/>
    <w:rsid w:val="00794F36"/>
    <w:rsid w:val="007969B7"/>
    <w:rsid w:val="007C46C8"/>
    <w:rsid w:val="0081232E"/>
    <w:rsid w:val="00820027"/>
    <w:rsid w:val="008274F8"/>
    <w:rsid w:val="00831ECC"/>
    <w:rsid w:val="008517C6"/>
    <w:rsid w:val="0086508E"/>
    <w:rsid w:val="008650E6"/>
    <w:rsid w:val="00893037"/>
    <w:rsid w:val="00897ACF"/>
    <w:rsid w:val="008A44AE"/>
    <w:rsid w:val="008A7D30"/>
    <w:rsid w:val="008B2A0D"/>
    <w:rsid w:val="008B76DF"/>
    <w:rsid w:val="008D1F56"/>
    <w:rsid w:val="008D4C09"/>
    <w:rsid w:val="008D5B56"/>
    <w:rsid w:val="008E7A24"/>
    <w:rsid w:val="00922641"/>
    <w:rsid w:val="00944C09"/>
    <w:rsid w:val="0096450B"/>
    <w:rsid w:val="00967F40"/>
    <w:rsid w:val="00975CFB"/>
    <w:rsid w:val="00977385"/>
    <w:rsid w:val="0099242B"/>
    <w:rsid w:val="009D229F"/>
    <w:rsid w:val="009F7A02"/>
    <w:rsid w:val="00A04459"/>
    <w:rsid w:val="00A30568"/>
    <w:rsid w:val="00A46609"/>
    <w:rsid w:val="00A47AEF"/>
    <w:rsid w:val="00A62B33"/>
    <w:rsid w:val="00A76B4E"/>
    <w:rsid w:val="00A84CEE"/>
    <w:rsid w:val="00AB42C1"/>
    <w:rsid w:val="00AB4A73"/>
    <w:rsid w:val="00AF7F6E"/>
    <w:rsid w:val="00B0380A"/>
    <w:rsid w:val="00B057E5"/>
    <w:rsid w:val="00B067C2"/>
    <w:rsid w:val="00B115C2"/>
    <w:rsid w:val="00B11926"/>
    <w:rsid w:val="00B34C4B"/>
    <w:rsid w:val="00B45E33"/>
    <w:rsid w:val="00B53A7D"/>
    <w:rsid w:val="00B641EA"/>
    <w:rsid w:val="00B83C44"/>
    <w:rsid w:val="00B96585"/>
    <w:rsid w:val="00BA39CC"/>
    <w:rsid w:val="00BA6ACA"/>
    <w:rsid w:val="00BB25DF"/>
    <w:rsid w:val="00BC40F2"/>
    <w:rsid w:val="00C0183F"/>
    <w:rsid w:val="00C02BFE"/>
    <w:rsid w:val="00C12EA7"/>
    <w:rsid w:val="00C13720"/>
    <w:rsid w:val="00C22D1B"/>
    <w:rsid w:val="00C27339"/>
    <w:rsid w:val="00C35027"/>
    <w:rsid w:val="00C37660"/>
    <w:rsid w:val="00C877DB"/>
    <w:rsid w:val="00CA6479"/>
    <w:rsid w:val="00CA6E7F"/>
    <w:rsid w:val="00CD12B1"/>
    <w:rsid w:val="00CE6F60"/>
    <w:rsid w:val="00CF0ECB"/>
    <w:rsid w:val="00D22CC2"/>
    <w:rsid w:val="00D47882"/>
    <w:rsid w:val="00D758B0"/>
    <w:rsid w:val="00D9489A"/>
    <w:rsid w:val="00D94C46"/>
    <w:rsid w:val="00D95577"/>
    <w:rsid w:val="00DB41D5"/>
    <w:rsid w:val="00DB41E3"/>
    <w:rsid w:val="00DC0FA9"/>
    <w:rsid w:val="00DD79F9"/>
    <w:rsid w:val="00DF5F8E"/>
    <w:rsid w:val="00E2638D"/>
    <w:rsid w:val="00E65045"/>
    <w:rsid w:val="00E86534"/>
    <w:rsid w:val="00E87600"/>
    <w:rsid w:val="00EB2496"/>
    <w:rsid w:val="00EC7DC6"/>
    <w:rsid w:val="00ED7250"/>
    <w:rsid w:val="00EE1393"/>
    <w:rsid w:val="00EF04B2"/>
    <w:rsid w:val="00EF4B81"/>
    <w:rsid w:val="00F027A9"/>
    <w:rsid w:val="00F06569"/>
    <w:rsid w:val="00F06A13"/>
    <w:rsid w:val="00F15E47"/>
    <w:rsid w:val="00F40A12"/>
    <w:rsid w:val="00F43AF2"/>
    <w:rsid w:val="00F6349C"/>
    <w:rsid w:val="00F749A7"/>
    <w:rsid w:val="00F76AA6"/>
    <w:rsid w:val="00F810E6"/>
    <w:rsid w:val="00FA48EC"/>
    <w:rsid w:val="00FB03A4"/>
    <w:rsid w:val="00FC0A37"/>
    <w:rsid w:val="00FD5174"/>
    <w:rsid w:val="00FF4FE9"/>
    <w:rsid w:val="00FF72B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EEA9"/>
  <w15:docId w15:val="{42EC77EA-21EE-4E1A-8266-0B2CA947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9BA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2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7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7C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7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7C6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2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37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7E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237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7E0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C40F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36E38"/>
    <w:pPr>
      <w:spacing w:line="240" w:lineRule="auto"/>
      <w:ind w:firstLine="0"/>
      <w:jc w:val="left"/>
    </w:pPr>
    <w:rPr>
      <w:rFonts w:eastAsia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6E3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73E9857298F48BDA90415C4404FAF" ma:contentTypeVersion="5" ma:contentTypeDescription="Utwórz nowy dokument." ma:contentTypeScope="" ma:versionID="91ded6375896ba116f7696e7e5c3a856">
  <xsd:schema xmlns:xsd="http://www.w3.org/2001/XMLSchema" xmlns:xs="http://www.w3.org/2001/XMLSchema" xmlns:p="http://schemas.microsoft.com/office/2006/metadata/properties" xmlns:ns2="c3bd3ef8-0777-4590-a479-a499931f7241" targetNamespace="http://schemas.microsoft.com/office/2006/metadata/properties" ma:root="true" ma:fieldsID="8e09c26374eea365d08933088570a541" ns2:_="">
    <xsd:import namespace="c3bd3ef8-0777-4590-a479-a499931f7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d3ef8-0777-4590-a479-a499931f7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A76C2-9B3F-4F8F-9FBE-DA0954190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E0270-2D15-4937-8A2C-A892259F2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d3ef8-0777-4590-a479-a499931f7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A09DC-4F27-4D8C-86B8-4C650FB69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04DCDB-B3A4-48AA-93A5-016F6CC8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hab. inż. Ewa Grzebelus, prof. URK</cp:lastModifiedBy>
  <cp:revision>11</cp:revision>
  <cp:lastPrinted>2021-08-10T07:00:00Z</cp:lastPrinted>
  <dcterms:created xsi:type="dcterms:W3CDTF">2023-12-13T09:41:00Z</dcterms:created>
  <dcterms:modified xsi:type="dcterms:W3CDTF">2024-01-11T13:37:00Z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0x01010067773E9857298F48BDA90415C4404FAF</vt:lpwstr>
  </property>
  <property fmtid="{D5CDD505-2E9C-101B-9397-08002B2CF9AE}" pid="3" name="Order">
    <vt:r8>7300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</Properties>
</file>