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B8" w:rsidRPr="00466CB8" w:rsidRDefault="00466CB8" w:rsidP="00466CB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4A685A">
        <w:rPr>
          <w:rFonts w:eastAsia="Times New Roman" w:cstheme="minorHAnsi"/>
          <w:b/>
          <w:bCs/>
          <w:lang w:eastAsia="pl-PL"/>
        </w:rPr>
        <w:t>Regulamin Rekrutacji Nauczycieli Akademickich do Wyja</w:t>
      </w:r>
      <w:r w:rsidR="00E75614">
        <w:rPr>
          <w:rFonts w:eastAsia="Times New Roman" w:cstheme="minorHAnsi"/>
          <w:b/>
          <w:bCs/>
          <w:lang w:eastAsia="pl-PL"/>
        </w:rPr>
        <w:t xml:space="preserve">zdów Dydaktycznych i szkoleniowych </w:t>
      </w:r>
      <w:r w:rsidR="009F455D" w:rsidRPr="004A685A">
        <w:rPr>
          <w:rFonts w:eastAsia="Times New Roman" w:cstheme="minorHAnsi"/>
          <w:b/>
          <w:bCs/>
          <w:lang w:eastAsia="pl-PL"/>
        </w:rPr>
        <w:t>w Ramach Programu Erasmus+</w:t>
      </w:r>
    </w:p>
    <w:p w:rsidR="00466CB8" w:rsidRPr="00466CB8" w:rsidRDefault="00466CB8" w:rsidP="001B51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 xml:space="preserve">Celem programu Erasmus+ jest wspieranie mobilności pracowników </w:t>
      </w:r>
      <w:r w:rsidR="001B5120">
        <w:rPr>
          <w:rFonts w:eastAsia="Times New Roman" w:cstheme="minorHAnsi"/>
          <w:lang w:eastAsia="pl-PL"/>
        </w:rPr>
        <w:t>U</w:t>
      </w:r>
      <w:r w:rsidRPr="00466CB8">
        <w:rPr>
          <w:rFonts w:eastAsia="Times New Roman" w:cstheme="minorHAnsi"/>
          <w:lang w:eastAsia="pl-PL"/>
        </w:rPr>
        <w:t xml:space="preserve">czelni w celu </w:t>
      </w:r>
      <w:r w:rsidRPr="00466CB8">
        <w:rPr>
          <w:rFonts w:eastAsia="Times New Roman" w:cstheme="minorHAnsi"/>
          <w:u w:val="single"/>
          <w:lang w:eastAsia="pl-PL"/>
        </w:rPr>
        <w:t>prowadzenia zajęć dydaktycznych</w:t>
      </w:r>
      <w:r w:rsidR="004A685A">
        <w:rPr>
          <w:rFonts w:eastAsia="Times New Roman" w:cstheme="minorHAnsi"/>
          <w:u w:val="single"/>
          <w:lang w:eastAsia="pl-PL"/>
        </w:rPr>
        <w:t xml:space="preserve"> / odbycia szkolenia</w:t>
      </w:r>
      <w:r w:rsidRPr="00466CB8">
        <w:rPr>
          <w:rFonts w:eastAsia="Times New Roman" w:cstheme="minorHAnsi"/>
          <w:u w:val="single"/>
          <w:lang w:eastAsia="pl-PL"/>
        </w:rPr>
        <w:t xml:space="preserve"> w instytucjach partnerskich</w:t>
      </w:r>
      <w:r w:rsidRPr="00466CB8">
        <w:rPr>
          <w:rFonts w:eastAsia="Times New Roman" w:cstheme="minorHAnsi"/>
          <w:lang w:eastAsia="pl-PL"/>
        </w:rPr>
        <w:t xml:space="preserve"> w krajach programu</w:t>
      </w:r>
      <w:r w:rsidR="00F80F2A">
        <w:rPr>
          <w:rFonts w:eastAsia="Times New Roman" w:cstheme="minorHAnsi"/>
          <w:lang w:eastAsia="pl-PL"/>
        </w:rPr>
        <w:t xml:space="preserve"> </w:t>
      </w:r>
    </w:p>
    <w:p w:rsidR="00466CB8" w:rsidRPr="00466CB8" w:rsidRDefault="00466CB8" w:rsidP="001B51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 xml:space="preserve">Mobilność dotyczy wyjazdów do uczelni partnerskich, z którymi podpisano umowę </w:t>
      </w:r>
      <w:proofErr w:type="gramStart"/>
      <w:r w:rsidRPr="00466CB8">
        <w:rPr>
          <w:rFonts w:eastAsia="Times New Roman" w:cstheme="minorHAnsi"/>
          <w:lang w:eastAsia="pl-PL"/>
        </w:rPr>
        <w:t>międzyinstytucjonalną</w:t>
      </w:r>
      <w:proofErr w:type="gramEnd"/>
      <w:r w:rsidRPr="00466CB8">
        <w:rPr>
          <w:rFonts w:eastAsia="Times New Roman" w:cstheme="minorHAnsi"/>
          <w:lang w:eastAsia="pl-PL"/>
        </w:rPr>
        <w:t xml:space="preserve"> (</w:t>
      </w:r>
      <w:proofErr w:type="spellStart"/>
      <w:r w:rsidRPr="00466CB8">
        <w:rPr>
          <w:rFonts w:eastAsia="Times New Roman" w:cstheme="minorHAnsi"/>
          <w:lang w:eastAsia="pl-PL"/>
        </w:rPr>
        <w:t>inter-institutional</w:t>
      </w:r>
      <w:proofErr w:type="spellEnd"/>
      <w:r w:rsidRPr="00466CB8">
        <w:rPr>
          <w:rFonts w:eastAsia="Times New Roman" w:cstheme="minorHAnsi"/>
          <w:lang w:eastAsia="pl-PL"/>
        </w:rPr>
        <w:t xml:space="preserve"> </w:t>
      </w:r>
      <w:proofErr w:type="spellStart"/>
      <w:r w:rsidRPr="00466CB8">
        <w:rPr>
          <w:rFonts w:eastAsia="Times New Roman" w:cstheme="minorHAnsi"/>
          <w:lang w:eastAsia="pl-PL"/>
        </w:rPr>
        <w:t>agreement</w:t>
      </w:r>
      <w:proofErr w:type="spellEnd"/>
      <w:r w:rsidRPr="00466CB8">
        <w:rPr>
          <w:rFonts w:eastAsia="Times New Roman" w:cstheme="minorHAnsi"/>
          <w:lang w:eastAsia="pl-PL"/>
        </w:rPr>
        <w:t>).</w:t>
      </w:r>
    </w:p>
    <w:p w:rsidR="00466CB8" w:rsidRPr="00466CB8" w:rsidRDefault="00466CB8" w:rsidP="001B51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 xml:space="preserve">Wyjazd </w:t>
      </w:r>
      <w:r w:rsidR="004A685A">
        <w:rPr>
          <w:rFonts w:eastAsia="Times New Roman" w:cstheme="minorHAnsi"/>
          <w:lang w:eastAsia="pl-PL"/>
        </w:rPr>
        <w:t xml:space="preserve">dydaktyczny </w:t>
      </w:r>
      <w:r w:rsidRPr="00466CB8">
        <w:rPr>
          <w:rFonts w:eastAsia="Times New Roman" w:cstheme="minorHAnsi"/>
          <w:lang w:eastAsia="pl-PL"/>
        </w:rPr>
        <w:t>musi obejmować minimum 8 godzin zajęć dydaktycznych tygodniowo</w:t>
      </w:r>
      <w:r w:rsidR="00AD6897">
        <w:rPr>
          <w:rFonts w:eastAsia="Times New Roman" w:cstheme="minorHAnsi"/>
          <w:lang w:eastAsia="pl-PL"/>
        </w:rPr>
        <w:t xml:space="preserve"> i powinien się odbyć w okresie trwania semestru w uczelni przyjmującej</w:t>
      </w:r>
      <w:r w:rsidRPr="00466CB8">
        <w:rPr>
          <w:rFonts w:eastAsia="Times New Roman" w:cstheme="minorHAnsi"/>
          <w:lang w:eastAsia="pl-PL"/>
        </w:rPr>
        <w:t>.</w:t>
      </w:r>
    </w:p>
    <w:p w:rsidR="00466CB8" w:rsidRPr="00466CB8" w:rsidRDefault="00466CB8" w:rsidP="00466CB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4A685A">
        <w:rPr>
          <w:rFonts w:eastAsia="Times New Roman" w:cstheme="minorHAnsi"/>
          <w:b/>
          <w:bCs/>
          <w:lang w:eastAsia="pl-PL"/>
        </w:rPr>
        <w:t>2. Warunki udziału w rekrutacji</w:t>
      </w:r>
    </w:p>
    <w:p w:rsidR="005953BC" w:rsidRDefault="00466CB8" w:rsidP="001B51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 xml:space="preserve">O wyjazd </w:t>
      </w:r>
      <w:r w:rsidR="0044123F" w:rsidRPr="00466CB8">
        <w:rPr>
          <w:rFonts w:eastAsia="Times New Roman" w:cstheme="minorHAnsi"/>
          <w:lang w:eastAsia="pl-PL"/>
        </w:rPr>
        <w:t xml:space="preserve">w celu </w:t>
      </w:r>
      <w:r w:rsidR="0044123F" w:rsidRPr="00466CB8">
        <w:rPr>
          <w:rFonts w:eastAsia="Times New Roman" w:cstheme="minorHAnsi"/>
          <w:u w:val="single"/>
          <w:lang w:eastAsia="pl-PL"/>
        </w:rPr>
        <w:t>prowadzenia zajęć dydaktycznych</w:t>
      </w:r>
      <w:r w:rsidR="0044123F">
        <w:rPr>
          <w:rFonts w:eastAsia="Times New Roman" w:cstheme="minorHAnsi"/>
          <w:u w:val="single"/>
          <w:lang w:eastAsia="pl-PL"/>
        </w:rPr>
        <w:t xml:space="preserve"> </w:t>
      </w:r>
      <w:r w:rsidRPr="00466CB8">
        <w:rPr>
          <w:rFonts w:eastAsia="Times New Roman" w:cstheme="minorHAnsi"/>
          <w:lang w:eastAsia="pl-PL"/>
        </w:rPr>
        <w:t>mogą ubiegać się</w:t>
      </w:r>
      <w:r w:rsidR="009F455D" w:rsidRPr="00083871">
        <w:rPr>
          <w:rFonts w:eastAsia="Times New Roman" w:cstheme="minorHAnsi"/>
          <w:lang w:eastAsia="pl-PL"/>
        </w:rPr>
        <w:t xml:space="preserve"> </w:t>
      </w:r>
      <w:r w:rsidRPr="00466CB8">
        <w:rPr>
          <w:rFonts w:eastAsia="Times New Roman" w:cstheme="minorHAnsi"/>
          <w:lang w:eastAsia="pl-PL"/>
        </w:rPr>
        <w:t xml:space="preserve">nauczyciele akademiccy zatrudnieni na podstawie umowy o pracę </w:t>
      </w:r>
      <w:r w:rsidR="004A685A" w:rsidRPr="004A685A">
        <w:rPr>
          <w:rFonts w:eastAsia="Times New Roman" w:cstheme="minorHAnsi"/>
          <w:lang w:eastAsia="pl-PL"/>
        </w:rPr>
        <w:t>na Uniwersytecie Rolniczym</w:t>
      </w:r>
      <w:r w:rsidR="00083871" w:rsidRPr="00083871">
        <w:rPr>
          <w:rFonts w:eastAsia="Times New Roman" w:cstheme="minorHAnsi"/>
          <w:lang w:eastAsia="pl-PL"/>
        </w:rPr>
        <w:t xml:space="preserve">, </w:t>
      </w:r>
      <w:r w:rsidR="00083871" w:rsidRPr="004A685A">
        <w:rPr>
          <w:rFonts w:eastAsia="Times New Roman" w:cstheme="minorHAnsi"/>
          <w:lang w:eastAsia="pl-PL"/>
        </w:rPr>
        <w:t>nieprzebywające na urlopie zdrowotnym, macierzyńskim, wychowawczym lub innym</w:t>
      </w:r>
      <w:r w:rsidR="0044123F">
        <w:rPr>
          <w:rFonts w:eastAsia="Times New Roman" w:cstheme="minorHAnsi"/>
          <w:lang w:eastAsia="pl-PL"/>
        </w:rPr>
        <w:t xml:space="preserve"> oraz osoby</w:t>
      </w:r>
      <w:r w:rsidR="00083871" w:rsidRPr="004A685A">
        <w:rPr>
          <w:rFonts w:eastAsia="Times New Roman" w:cstheme="minorHAnsi"/>
          <w:lang w:eastAsia="pl-PL"/>
        </w:rPr>
        <w:t>.</w:t>
      </w:r>
    </w:p>
    <w:p w:rsidR="005953BC" w:rsidRDefault="005953BC" w:rsidP="001B51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953BC">
        <w:rPr>
          <w:rFonts w:eastAsia="Times New Roman" w:cstheme="minorHAnsi"/>
          <w:lang w:eastAsia="pl-PL"/>
        </w:rPr>
        <w:t xml:space="preserve">O wyjazd w celu </w:t>
      </w:r>
      <w:r w:rsidRPr="005953BC">
        <w:rPr>
          <w:rFonts w:eastAsia="Times New Roman" w:cstheme="minorHAnsi"/>
          <w:u w:val="single"/>
          <w:lang w:eastAsia="pl-PL"/>
        </w:rPr>
        <w:t xml:space="preserve">odbycia szkolenia </w:t>
      </w:r>
      <w:r>
        <w:rPr>
          <w:rFonts w:eastAsia="Times New Roman" w:cstheme="minorHAnsi"/>
          <w:u w:val="single"/>
          <w:lang w:eastAsia="pl-PL"/>
        </w:rPr>
        <w:t xml:space="preserve">związanego z promocją i prowadzeniem wymiany międzynarodowej </w:t>
      </w:r>
      <w:r w:rsidRPr="005953BC">
        <w:rPr>
          <w:rFonts w:eastAsia="Times New Roman" w:cstheme="minorHAnsi"/>
          <w:u w:val="single"/>
          <w:lang w:eastAsia="pl-PL"/>
        </w:rPr>
        <w:t>w instytucjach partnerskich</w:t>
      </w:r>
      <w:r w:rsidRPr="005953BC">
        <w:rPr>
          <w:rFonts w:eastAsia="Times New Roman" w:cstheme="minorHAnsi"/>
          <w:lang w:eastAsia="pl-PL"/>
        </w:rPr>
        <w:t xml:space="preserve"> mogą ubiegać się pracownicy obsługujący wymianę międzynarodową </w:t>
      </w:r>
    </w:p>
    <w:p w:rsidR="00083871" w:rsidRDefault="00083871" w:rsidP="001B51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A685A">
        <w:rPr>
          <w:rFonts w:eastAsia="Times New Roman" w:cstheme="minorHAnsi"/>
          <w:lang w:eastAsia="pl-PL"/>
        </w:rPr>
        <w:t>Termin mobilności nie może pokrywać się z innymi wydarzeniami finansowanymi z innych źródeł.</w:t>
      </w:r>
    </w:p>
    <w:p w:rsidR="005953BC" w:rsidRPr="004A685A" w:rsidRDefault="005953BC" w:rsidP="001B51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Okres trwania mobilności trwa 5 dni </w:t>
      </w:r>
      <w:r w:rsidRPr="00466CB8">
        <w:rPr>
          <w:rFonts w:eastAsia="Times New Roman" w:cstheme="minorHAnsi"/>
          <w:lang w:eastAsia="pl-PL"/>
        </w:rPr>
        <w:t xml:space="preserve">w celu </w:t>
      </w:r>
      <w:r w:rsidRPr="005953BC">
        <w:rPr>
          <w:rFonts w:eastAsia="Times New Roman" w:cstheme="minorHAnsi"/>
          <w:lang w:eastAsia="pl-PL"/>
        </w:rPr>
        <w:t>prowadzenia zajęć dydaktycznych i 3 dni w celu odbycia szkolenia w instytucjach partnerskich</w:t>
      </w:r>
      <w:r w:rsidR="001B5120">
        <w:rPr>
          <w:rFonts w:eastAsia="Times New Roman" w:cstheme="minorHAnsi"/>
          <w:lang w:eastAsia="pl-PL"/>
        </w:rPr>
        <w:t>.</w:t>
      </w:r>
    </w:p>
    <w:p w:rsidR="00466CB8" w:rsidRPr="00466CB8" w:rsidRDefault="00466CB8" w:rsidP="00466C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Kandydat musi wykazać się znajomością języka obcego umożliwiającą prowadzenie zajęć.</w:t>
      </w:r>
    </w:p>
    <w:p w:rsidR="004A685A" w:rsidRPr="00466CB8" w:rsidRDefault="00466CB8" w:rsidP="000838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Mobilność powinna być zgodna z profilem dydaktycznym kandydata oraz programem nauczania uczelni przyjmującej.</w:t>
      </w:r>
    </w:p>
    <w:p w:rsidR="00466CB8" w:rsidRPr="00466CB8" w:rsidRDefault="00466CB8" w:rsidP="00466CB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4A685A">
        <w:rPr>
          <w:rFonts w:eastAsia="Times New Roman" w:cstheme="minorHAnsi"/>
          <w:b/>
          <w:bCs/>
          <w:lang w:eastAsia="pl-PL"/>
        </w:rPr>
        <w:t>3. Proces rekrutacji</w:t>
      </w:r>
    </w:p>
    <w:p w:rsidR="00466CB8" w:rsidRPr="00466CB8" w:rsidRDefault="00466CB8" w:rsidP="001B51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Nabór odbywa się na podstawie ogłoszenia opublikowanego przez uczelniany Dział Współpracy Międzynarodowej / Biuro Erasmus+</w:t>
      </w:r>
      <w:r w:rsidR="00E75614">
        <w:rPr>
          <w:rFonts w:eastAsia="Times New Roman" w:cstheme="minorHAnsi"/>
          <w:lang w:eastAsia="pl-PL"/>
        </w:rPr>
        <w:t xml:space="preserve"> (termin</w:t>
      </w:r>
      <w:r w:rsidR="0044123F">
        <w:rPr>
          <w:rFonts w:eastAsia="Times New Roman" w:cstheme="minorHAnsi"/>
          <w:lang w:eastAsia="pl-PL"/>
        </w:rPr>
        <w:t xml:space="preserve"> do</w:t>
      </w:r>
      <w:r w:rsidR="00E75614">
        <w:rPr>
          <w:rFonts w:eastAsia="Times New Roman" w:cstheme="minorHAnsi"/>
          <w:lang w:eastAsia="pl-PL"/>
        </w:rPr>
        <w:t>: 30.06.2025)</w:t>
      </w:r>
      <w:r w:rsidRPr="00466CB8">
        <w:rPr>
          <w:rFonts w:eastAsia="Times New Roman" w:cstheme="minorHAnsi"/>
          <w:lang w:eastAsia="pl-PL"/>
        </w:rPr>
        <w:t>.</w:t>
      </w:r>
    </w:p>
    <w:p w:rsidR="00466CB8" w:rsidRPr="00466CB8" w:rsidRDefault="00466CB8" w:rsidP="001B51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Kandydaci składają następujące dokumenty:</w:t>
      </w:r>
    </w:p>
    <w:p w:rsidR="00466CB8" w:rsidRPr="00466CB8" w:rsidRDefault="004A685A" w:rsidP="001B5120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1276" w:hanging="196"/>
        <w:jc w:val="both"/>
        <w:rPr>
          <w:rFonts w:eastAsia="Times New Roman" w:cstheme="minorHAnsi"/>
          <w:lang w:eastAsia="pl-PL"/>
        </w:rPr>
      </w:pPr>
      <w:r w:rsidRPr="004A685A">
        <w:rPr>
          <w:rFonts w:eastAsia="Times New Roman" w:cstheme="minorHAnsi"/>
          <w:lang w:eastAsia="pl-PL"/>
        </w:rPr>
        <w:t>wniosek wyjazdowy</w:t>
      </w:r>
      <w:r w:rsidR="0044123F">
        <w:rPr>
          <w:rFonts w:eastAsia="Times New Roman" w:cstheme="minorHAnsi"/>
          <w:lang w:eastAsia="pl-PL"/>
        </w:rPr>
        <w:t xml:space="preserve"> </w:t>
      </w:r>
      <w:r w:rsidR="001B5120">
        <w:rPr>
          <w:rFonts w:eastAsia="Times New Roman" w:cstheme="minorHAnsi"/>
          <w:lang w:eastAsia="pl-PL"/>
        </w:rPr>
        <w:t>(</w:t>
      </w:r>
      <w:r w:rsidR="0044123F">
        <w:rPr>
          <w:rFonts w:eastAsia="Times New Roman" w:cstheme="minorHAnsi"/>
          <w:lang w:eastAsia="pl-PL"/>
        </w:rPr>
        <w:t>zał. 1</w:t>
      </w:r>
      <w:r w:rsidR="001B5120">
        <w:rPr>
          <w:rFonts w:eastAsia="Times New Roman" w:cstheme="minorHAnsi"/>
          <w:lang w:eastAsia="pl-PL"/>
        </w:rPr>
        <w:t>)</w:t>
      </w:r>
      <w:r w:rsidR="0044123F">
        <w:rPr>
          <w:rFonts w:eastAsia="Times New Roman" w:cstheme="minorHAnsi"/>
          <w:lang w:eastAsia="pl-PL"/>
        </w:rPr>
        <w:t xml:space="preserve"> (</w:t>
      </w:r>
      <w:r w:rsidR="0044123F" w:rsidRPr="0044123F">
        <w:rPr>
          <w:rFonts w:eastAsia="Times New Roman" w:cstheme="minorHAnsi"/>
          <w:lang w:eastAsia="pl-PL"/>
        </w:rPr>
        <w:t>https</w:t>
      </w:r>
      <w:proofErr w:type="gramStart"/>
      <w:r w:rsidR="0044123F" w:rsidRPr="0044123F">
        <w:rPr>
          <w:rFonts w:eastAsia="Times New Roman" w:cstheme="minorHAnsi"/>
          <w:lang w:eastAsia="pl-PL"/>
        </w:rPr>
        <w:t>://erasmus</w:t>
      </w:r>
      <w:proofErr w:type="gramEnd"/>
      <w:r w:rsidR="0044123F" w:rsidRPr="0044123F">
        <w:rPr>
          <w:rFonts w:eastAsia="Times New Roman" w:cstheme="minorHAnsi"/>
          <w:lang w:eastAsia="pl-PL"/>
        </w:rPr>
        <w:t>.</w:t>
      </w:r>
      <w:proofErr w:type="gramStart"/>
      <w:r w:rsidR="0044123F" w:rsidRPr="0044123F">
        <w:rPr>
          <w:rFonts w:eastAsia="Times New Roman" w:cstheme="minorHAnsi"/>
          <w:lang w:eastAsia="pl-PL"/>
        </w:rPr>
        <w:t>urk</w:t>
      </w:r>
      <w:proofErr w:type="gramEnd"/>
      <w:r w:rsidR="0044123F" w:rsidRPr="0044123F">
        <w:rPr>
          <w:rFonts w:eastAsia="Times New Roman" w:cstheme="minorHAnsi"/>
          <w:lang w:eastAsia="pl-PL"/>
        </w:rPr>
        <w:t>.</w:t>
      </w:r>
      <w:proofErr w:type="gramStart"/>
      <w:r w:rsidR="0044123F" w:rsidRPr="0044123F">
        <w:rPr>
          <w:rFonts w:eastAsia="Times New Roman" w:cstheme="minorHAnsi"/>
          <w:lang w:eastAsia="pl-PL"/>
        </w:rPr>
        <w:t>edu</w:t>
      </w:r>
      <w:proofErr w:type="gramEnd"/>
      <w:r w:rsidR="0044123F" w:rsidRPr="0044123F">
        <w:rPr>
          <w:rFonts w:eastAsia="Times New Roman" w:cstheme="minorHAnsi"/>
          <w:lang w:eastAsia="pl-PL"/>
        </w:rPr>
        <w:t>.</w:t>
      </w:r>
      <w:proofErr w:type="gramStart"/>
      <w:r w:rsidR="0044123F" w:rsidRPr="0044123F">
        <w:rPr>
          <w:rFonts w:eastAsia="Times New Roman" w:cstheme="minorHAnsi"/>
          <w:lang w:eastAsia="pl-PL"/>
        </w:rPr>
        <w:t>pl</w:t>
      </w:r>
      <w:proofErr w:type="gramEnd"/>
      <w:r w:rsidR="0044123F" w:rsidRPr="0044123F">
        <w:rPr>
          <w:rFonts w:eastAsia="Times New Roman" w:cstheme="minorHAnsi"/>
          <w:lang w:eastAsia="pl-PL"/>
        </w:rPr>
        <w:t>/dla-wyjezdzajacych</w:t>
      </w:r>
      <w:r w:rsidR="0044123F">
        <w:rPr>
          <w:rFonts w:eastAsia="Times New Roman" w:cstheme="minorHAnsi"/>
          <w:lang w:eastAsia="pl-PL"/>
        </w:rPr>
        <w:t>)</w:t>
      </w:r>
    </w:p>
    <w:p w:rsidR="00466CB8" w:rsidRPr="00466CB8" w:rsidRDefault="00466CB8" w:rsidP="001B5120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1276" w:hanging="196"/>
        <w:jc w:val="both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propozycję programu dydaktycznego</w:t>
      </w:r>
      <w:r w:rsidR="0044123F">
        <w:rPr>
          <w:rFonts w:eastAsia="Times New Roman" w:cstheme="minorHAnsi"/>
          <w:lang w:eastAsia="pl-PL"/>
        </w:rPr>
        <w:t>: Indywidualny Program Nauczania</w:t>
      </w:r>
      <w:r w:rsidR="004A685A" w:rsidRPr="004A685A">
        <w:rPr>
          <w:rFonts w:eastAsia="Times New Roman" w:cstheme="minorHAnsi"/>
          <w:lang w:eastAsia="pl-PL"/>
        </w:rPr>
        <w:t xml:space="preserve">/ </w:t>
      </w:r>
      <w:r w:rsidR="001C2079">
        <w:rPr>
          <w:rFonts w:eastAsia="Times New Roman" w:cstheme="minorHAnsi"/>
          <w:lang w:eastAsia="pl-PL"/>
        </w:rPr>
        <w:t xml:space="preserve">lub </w:t>
      </w:r>
      <w:r w:rsidR="005953BC">
        <w:rPr>
          <w:rFonts w:eastAsia="Times New Roman" w:cstheme="minorHAnsi"/>
          <w:lang w:eastAsia="pl-PL"/>
        </w:rPr>
        <w:t xml:space="preserve">Indywidualny Program Szkolenia </w:t>
      </w:r>
      <w:r w:rsidR="001B5120">
        <w:rPr>
          <w:rFonts w:eastAsia="Times New Roman" w:cstheme="minorHAnsi"/>
          <w:lang w:eastAsia="pl-PL"/>
        </w:rPr>
        <w:t>(</w:t>
      </w:r>
      <w:r w:rsidR="0044123F">
        <w:rPr>
          <w:rFonts w:eastAsia="Times New Roman" w:cstheme="minorHAnsi"/>
          <w:lang w:eastAsia="pl-PL"/>
        </w:rPr>
        <w:t>zał. 2</w:t>
      </w:r>
      <w:r w:rsidR="001B5120">
        <w:rPr>
          <w:rFonts w:eastAsia="Times New Roman" w:cstheme="minorHAnsi"/>
          <w:lang w:eastAsia="pl-PL"/>
        </w:rPr>
        <w:t>)</w:t>
      </w:r>
      <w:r w:rsidR="0044123F">
        <w:rPr>
          <w:rFonts w:eastAsia="Times New Roman" w:cstheme="minorHAnsi"/>
          <w:lang w:eastAsia="pl-PL"/>
        </w:rPr>
        <w:t xml:space="preserve"> (</w:t>
      </w:r>
      <w:r w:rsidR="0044123F" w:rsidRPr="0044123F">
        <w:rPr>
          <w:rFonts w:eastAsia="Times New Roman" w:cstheme="minorHAnsi"/>
          <w:lang w:eastAsia="pl-PL"/>
        </w:rPr>
        <w:t>https</w:t>
      </w:r>
      <w:proofErr w:type="gramStart"/>
      <w:r w:rsidR="0044123F" w:rsidRPr="0044123F">
        <w:rPr>
          <w:rFonts w:eastAsia="Times New Roman" w:cstheme="minorHAnsi"/>
          <w:lang w:eastAsia="pl-PL"/>
        </w:rPr>
        <w:t>://erasmus</w:t>
      </w:r>
      <w:proofErr w:type="gramEnd"/>
      <w:r w:rsidR="0044123F" w:rsidRPr="0044123F">
        <w:rPr>
          <w:rFonts w:eastAsia="Times New Roman" w:cstheme="minorHAnsi"/>
          <w:lang w:eastAsia="pl-PL"/>
        </w:rPr>
        <w:t>.</w:t>
      </w:r>
      <w:proofErr w:type="gramStart"/>
      <w:r w:rsidR="0044123F" w:rsidRPr="0044123F">
        <w:rPr>
          <w:rFonts w:eastAsia="Times New Roman" w:cstheme="minorHAnsi"/>
          <w:lang w:eastAsia="pl-PL"/>
        </w:rPr>
        <w:t>urk</w:t>
      </w:r>
      <w:proofErr w:type="gramEnd"/>
      <w:r w:rsidR="0044123F" w:rsidRPr="0044123F">
        <w:rPr>
          <w:rFonts w:eastAsia="Times New Roman" w:cstheme="minorHAnsi"/>
          <w:lang w:eastAsia="pl-PL"/>
        </w:rPr>
        <w:t>.</w:t>
      </w:r>
      <w:proofErr w:type="gramStart"/>
      <w:r w:rsidR="0044123F" w:rsidRPr="0044123F">
        <w:rPr>
          <w:rFonts w:eastAsia="Times New Roman" w:cstheme="minorHAnsi"/>
          <w:lang w:eastAsia="pl-PL"/>
        </w:rPr>
        <w:t>edu</w:t>
      </w:r>
      <w:proofErr w:type="gramEnd"/>
      <w:r w:rsidR="0044123F" w:rsidRPr="0044123F">
        <w:rPr>
          <w:rFonts w:eastAsia="Times New Roman" w:cstheme="minorHAnsi"/>
          <w:lang w:eastAsia="pl-PL"/>
        </w:rPr>
        <w:t>.</w:t>
      </w:r>
      <w:proofErr w:type="gramStart"/>
      <w:r w:rsidR="0044123F" w:rsidRPr="0044123F">
        <w:rPr>
          <w:rFonts w:eastAsia="Times New Roman" w:cstheme="minorHAnsi"/>
          <w:lang w:eastAsia="pl-PL"/>
        </w:rPr>
        <w:t>pl</w:t>
      </w:r>
      <w:proofErr w:type="gramEnd"/>
      <w:r w:rsidR="0044123F" w:rsidRPr="0044123F">
        <w:rPr>
          <w:rFonts w:eastAsia="Times New Roman" w:cstheme="minorHAnsi"/>
          <w:lang w:eastAsia="pl-PL"/>
        </w:rPr>
        <w:t>/dla-wyjezdzajacych</w:t>
      </w:r>
      <w:r w:rsidR="0044123F">
        <w:rPr>
          <w:rFonts w:eastAsia="Times New Roman" w:cstheme="minorHAnsi"/>
          <w:lang w:eastAsia="pl-PL"/>
        </w:rPr>
        <w:t>)</w:t>
      </w:r>
    </w:p>
    <w:p w:rsidR="004A685A" w:rsidRDefault="00466CB8" w:rsidP="001B5120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1276" w:hanging="196"/>
        <w:jc w:val="both"/>
        <w:rPr>
          <w:rFonts w:eastAsia="Times New Roman" w:cstheme="minorHAnsi"/>
          <w:lang w:eastAsia="pl-PL"/>
        </w:rPr>
      </w:pPr>
      <w:proofErr w:type="gramStart"/>
      <w:r w:rsidRPr="00466CB8">
        <w:rPr>
          <w:rFonts w:eastAsia="Times New Roman" w:cstheme="minorHAnsi"/>
          <w:lang w:eastAsia="pl-PL"/>
        </w:rPr>
        <w:t>potwierdzenie</w:t>
      </w:r>
      <w:proofErr w:type="gramEnd"/>
      <w:r w:rsidRPr="00466CB8">
        <w:rPr>
          <w:rFonts w:eastAsia="Times New Roman" w:cstheme="minorHAnsi"/>
          <w:lang w:eastAsia="pl-PL"/>
        </w:rPr>
        <w:t xml:space="preserve"> zaproszenia z uczelni przyjmującej</w:t>
      </w:r>
      <w:r w:rsidR="001C2079">
        <w:rPr>
          <w:rFonts w:eastAsia="Times New Roman" w:cstheme="minorHAnsi"/>
          <w:lang w:eastAsia="pl-PL"/>
        </w:rPr>
        <w:t xml:space="preserve"> </w:t>
      </w:r>
      <w:r w:rsidR="001B5120">
        <w:rPr>
          <w:rFonts w:eastAsia="Times New Roman" w:cstheme="minorHAnsi"/>
          <w:lang w:eastAsia="pl-PL"/>
        </w:rPr>
        <w:t>(</w:t>
      </w:r>
      <w:r w:rsidR="001C2079">
        <w:rPr>
          <w:rFonts w:eastAsia="Times New Roman" w:cstheme="minorHAnsi"/>
          <w:lang w:eastAsia="pl-PL"/>
        </w:rPr>
        <w:t>może być informacja email)</w:t>
      </w:r>
    </w:p>
    <w:p w:rsidR="00466CB8" w:rsidRPr="00466CB8" w:rsidRDefault="004A685A" w:rsidP="001B5120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1276" w:hanging="196"/>
        <w:jc w:val="both"/>
        <w:rPr>
          <w:rFonts w:eastAsia="Times New Roman" w:cstheme="minorHAnsi"/>
          <w:lang w:eastAsia="pl-PL"/>
        </w:rPr>
      </w:pPr>
      <w:proofErr w:type="gramStart"/>
      <w:r>
        <w:rPr>
          <w:rFonts w:eastAsia="Times New Roman" w:cstheme="minorHAnsi"/>
          <w:lang w:eastAsia="pl-PL"/>
        </w:rPr>
        <w:t>inne</w:t>
      </w:r>
      <w:proofErr w:type="gramEnd"/>
      <w:r>
        <w:rPr>
          <w:rFonts w:eastAsia="Times New Roman" w:cstheme="minorHAnsi"/>
          <w:lang w:eastAsia="pl-PL"/>
        </w:rPr>
        <w:t xml:space="preserve"> dokumenty odnoszące się do kryterium oceny wniosków</w:t>
      </w:r>
      <w:r w:rsidR="00466CB8" w:rsidRPr="00466CB8">
        <w:rPr>
          <w:rFonts w:eastAsia="Times New Roman" w:cstheme="minorHAnsi"/>
          <w:lang w:eastAsia="pl-PL"/>
        </w:rPr>
        <w:t>,</w:t>
      </w:r>
    </w:p>
    <w:p w:rsidR="00C878AE" w:rsidRPr="00466CB8" w:rsidRDefault="00C878AE" w:rsidP="001B5120">
      <w:pPr>
        <w:numPr>
          <w:ilvl w:val="0"/>
          <w:numId w:val="3"/>
        </w:numPr>
        <w:tabs>
          <w:tab w:val="num" w:pos="851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 xml:space="preserve">Preferencje </w:t>
      </w:r>
      <w:r>
        <w:rPr>
          <w:rFonts w:eastAsia="Times New Roman" w:cstheme="minorHAnsi"/>
          <w:lang w:eastAsia="pl-PL"/>
        </w:rPr>
        <w:t xml:space="preserve">będą </w:t>
      </w:r>
      <w:r w:rsidRPr="00466CB8">
        <w:rPr>
          <w:rFonts w:eastAsia="Times New Roman" w:cstheme="minorHAnsi"/>
          <w:lang w:eastAsia="pl-PL"/>
        </w:rPr>
        <w:t>przyznawane</w:t>
      </w:r>
      <w:r>
        <w:rPr>
          <w:rFonts w:eastAsia="Times New Roman" w:cstheme="minorHAnsi"/>
          <w:lang w:eastAsia="pl-PL"/>
        </w:rPr>
        <w:t xml:space="preserve"> osobom</w:t>
      </w:r>
      <w:r w:rsidRPr="00466CB8">
        <w:rPr>
          <w:rFonts w:eastAsia="Times New Roman" w:cstheme="minorHAnsi"/>
          <w:lang w:eastAsia="pl-PL"/>
        </w:rPr>
        <w:t>:</w:t>
      </w:r>
    </w:p>
    <w:p w:rsidR="00C878AE" w:rsidRPr="00466CB8" w:rsidRDefault="00C878AE" w:rsidP="001B5120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1276" w:hanging="196"/>
        <w:jc w:val="both"/>
        <w:rPr>
          <w:rFonts w:eastAsia="Times New Roman" w:cstheme="minorHAnsi"/>
          <w:lang w:eastAsia="pl-PL"/>
        </w:rPr>
      </w:pPr>
      <w:proofErr w:type="gramStart"/>
      <w:r w:rsidRPr="00466CB8">
        <w:rPr>
          <w:rFonts w:eastAsia="Times New Roman" w:cstheme="minorHAnsi"/>
          <w:lang w:eastAsia="pl-PL"/>
        </w:rPr>
        <w:t>wyjeżdżającym</w:t>
      </w:r>
      <w:proofErr w:type="gramEnd"/>
      <w:r w:rsidRPr="00466CB8">
        <w:rPr>
          <w:rFonts w:eastAsia="Times New Roman" w:cstheme="minorHAnsi"/>
          <w:lang w:eastAsia="pl-PL"/>
        </w:rPr>
        <w:t xml:space="preserve"> po raz pierwszy,</w:t>
      </w:r>
    </w:p>
    <w:p w:rsidR="00C878AE" w:rsidRDefault="00C878AE" w:rsidP="001B5120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1276" w:hanging="196"/>
        <w:jc w:val="both"/>
        <w:rPr>
          <w:rFonts w:eastAsia="Times New Roman" w:cstheme="minorHAnsi"/>
          <w:lang w:eastAsia="pl-PL"/>
        </w:rPr>
      </w:pPr>
      <w:proofErr w:type="gramStart"/>
      <w:r w:rsidRPr="00466CB8">
        <w:rPr>
          <w:rFonts w:eastAsia="Times New Roman" w:cstheme="minorHAnsi"/>
          <w:lang w:eastAsia="pl-PL"/>
        </w:rPr>
        <w:t>angażującym</w:t>
      </w:r>
      <w:proofErr w:type="gramEnd"/>
      <w:r w:rsidRPr="00466CB8">
        <w:rPr>
          <w:rFonts w:eastAsia="Times New Roman" w:cstheme="minorHAnsi"/>
          <w:lang w:eastAsia="pl-PL"/>
        </w:rPr>
        <w:t xml:space="preserve"> się w umiędzynarodowienie uczelni</w:t>
      </w:r>
      <w:r>
        <w:rPr>
          <w:rFonts w:eastAsia="Times New Roman" w:cstheme="minorHAnsi"/>
          <w:lang w:eastAsia="pl-PL"/>
        </w:rPr>
        <w:t>,</w:t>
      </w:r>
    </w:p>
    <w:p w:rsidR="00C878AE" w:rsidRPr="00466CB8" w:rsidRDefault="00C878AE" w:rsidP="001B5120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1276" w:hanging="196"/>
        <w:jc w:val="both"/>
        <w:rPr>
          <w:rFonts w:eastAsia="Times New Roman" w:cstheme="minorHAnsi"/>
          <w:lang w:eastAsia="pl-PL"/>
        </w:rPr>
      </w:pPr>
      <w:proofErr w:type="gramStart"/>
      <w:r>
        <w:rPr>
          <w:rFonts w:eastAsia="Times New Roman" w:cstheme="minorHAnsi"/>
          <w:lang w:eastAsia="pl-PL"/>
        </w:rPr>
        <w:t>wykazującym</w:t>
      </w:r>
      <w:proofErr w:type="gramEnd"/>
      <w:r>
        <w:rPr>
          <w:rFonts w:eastAsia="Times New Roman" w:cstheme="minorHAnsi"/>
          <w:lang w:eastAsia="pl-PL"/>
        </w:rPr>
        <w:t xml:space="preserve"> się </w:t>
      </w:r>
      <w:r w:rsidRPr="004A685A">
        <w:rPr>
          <w:rFonts w:eastAsia="Times New Roman" w:cstheme="minorHAnsi"/>
          <w:lang w:eastAsia="pl-PL"/>
        </w:rPr>
        <w:t>doświadczeni</w:t>
      </w:r>
      <w:r>
        <w:rPr>
          <w:rFonts w:eastAsia="Times New Roman" w:cstheme="minorHAnsi"/>
          <w:lang w:eastAsia="pl-PL"/>
        </w:rPr>
        <w:t>em</w:t>
      </w:r>
      <w:r w:rsidRPr="004A685A">
        <w:rPr>
          <w:rFonts w:eastAsia="Times New Roman" w:cstheme="minorHAnsi"/>
          <w:lang w:eastAsia="pl-PL"/>
        </w:rPr>
        <w:t xml:space="preserve"> dydaktyczn</w:t>
      </w:r>
      <w:r>
        <w:rPr>
          <w:rFonts w:eastAsia="Times New Roman" w:cstheme="minorHAnsi"/>
          <w:lang w:eastAsia="pl-PL"/>
        </w:rPr>
        <w:t>ym</w:t>
      </w:r>
      <w:r w:rsidRPr="004A685A">
        <w:rPr>
          <w:rFonts w:eastAsia="Times New Roman" w:cstheme="minorHAnsi"/>
          <w:lang w:eastAsia="pl-PL"/>
        </w:rPr>
        <w:t xml:space="preserve"> w prowadzeniu zajęć w języku angielskim dla studentów przyjeżdżających w ramach wymiany programu Erasmus+ i dla kierunków prowadzonych w języku angielskim,</w:t>
      </w:r>
    </w:p>
    <w:p w:rsidR="00C878AE" w:rsidRPr="004A685A" w:rsidRDefault="002E2B8D" w:rsidP="001B5120">
      <w:pPr>
        <w:numPr>
          <w:ilvl w:val="1"/>
          <w:numId w:val="3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1276" w:hanging="196"/>
        <w:jc w:val="both"/>
        <w:rPr>
          <w:rFonts w:eastAsia="Times New Roman" w:cstheme="minorHAnsi"/>
          <w:lang w:eastAsia="pl-PL"/>
        </w:rPr>
      </w:pPr>
      <w:proofErr w:type="gramStart"/>
      <w:r>
        <w:rPr>
          <w:rFonts w:eastAsia="Times New Roman" w:cstheme="minorHAnsi"/>
          <w:lang w:eastAsia="pl-PL"/>
        </w:rPr>
        <w:t>o</w:t>
      </w:r>
      <w:proofErr w:type="gramEnd"/>
      <w:r w:rsidR="00C878AE">
        <w:rPr>
          <w:rFonts w:eastAsia="Times New Roman" w:cstheme="minorHAnsi"/>
          <w:lang w:eastAsia="pl-PL"/>
        </w:rPr>
        <w:t xml:space="preserve"> potwierdzo</w:t>
      </w:r>
      <w:r>
        <w:rPr>
          <w:rFonts w:eastAsia="Times New Roman" w:cstheme="minorHAnsi"/>
          <w:lang w:eastAsia="pl-PL"/>
        </w:rPr>
        <w:t xml:space="preserve">nej znajomością </w:t>
      </w:r>
      <w:r w:rsidRPr="00466CB8">
        <w:rPr>
          <w:rFonts w:eastAsia="Times New Roman" w:cstheme="minorHAnsi"/>
          <w:lang w:eastAsia="pl-PL"/>
        </w:rPr>
        <w:t>języka obcego</w:t>
      </w:r>
      <w:r w:rsidR="00C878AE" w:rsidRPr="00466CB8">
        <w:rPr>
          <w:rFonts w:eastAsia="Times New Roman" w:cstheme="minorHAnsi"/>
          <w:lang w:eastAsia="pl-PL"/>
        </w:rPr>
        <w:t>.</w:t>
      </w:r>
    </w:p>
    <w:p w:rsidR="001B5120" w:rsidRDefault="00466CB8" w:rsidP="001B51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 xml:space="preserve">Komisja rekrutacyjna dokonuje oceny kandydatur </w:t>
      </w:r>
      <w:r w:rsidR="004A685A" w:rsidRPr="00083871">
        <w:rPr>
          <w:rFonts w:eastAsia="Times New Roman" w:cstheme="minorHAnsi"/>
          <w:lang w:eastAsia="pl-PL"/>
        </w:rPr>
        <w:t xml:space="preserve">i opracowuje listę rankingową </w:t>
      </w:r>
      <w:r w:rsidR="00083871">
        <w:rPr>
          <w:rFonts w:eastAsia="Times New Roman" w:cstheme="minorHAnsi"/>
          <w:lang w:eastAsia="pl-PL"/>
        </w:rPr>
        <w:t>na podstawie</w:t>
      </w:r>
      <w:r w:rsidR="00083871" w:rsidRPr="00083871">
        <w:rPr>
          <w:rFonts w:eastAsia="Times New Roman" w:cstheme="minorHAnsi"/>
          <w:lang w:eastAsia="pl-PL"/>
        </w:rPr>
        <w:t xml:space="preserve"> </w:t>
      </w:r>
      <w:r w:rsidR="004A685A" w:rsidRPr="00083871">
        <w:rPr>
          <w:rFonts w:eastAsia="Times New Roman" w:cstheme="minorHAnsi"/>
          <w:b/>
          <w:lang w:eastAsia="pl-PL"/>
        </w:rPr>
        <w:t>kryterium oceny wniosków</w:t>
      </w:r>
      <w:r w:rsidR="00083871" w:rsidRPr="00083871">
        <w:rPr>
          <w:rFonts w:eastAsia="Times New Roman" w:cstheme="minorHAnsi"/>
          <w:b/>
          <w:lang w:eastAsia="pl-PL"/>
        </w:rPr>
        <w:t xml:space="preserve"> (pkt. 4)</w:t>
      </w:r>
      <w:r w:rsidR="004A685A" w:rsidRPr="00083871">
        <w:rPr>
          <w:rFonts w:eastAsia="Times New Roman" w:cstheme="minorHAnsi"/>
          <w:lang w:eastAsia="pl-PL"/>
        </w:rPr>
        <w:t>.</w:t>
      </w:r>
    </w:p>
    <w:p w:rsidR="001B5120" w:rsidRDefault="001B5120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083871" w:rsidRPr="002E2B8D" w:rsidRDefault="002E2B8D" w:rsidP="002E2B8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4. Kryteria oceny wniosków</w:t>
      </w:r>
    </w:p>
    <w:p w:rsidR="00040FCD" w:rsidRPr="00466CB8" w:rsidRDefault="00040FCD" w:rsidP="00040F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A685A">
        <w:rPr>
          <w:rFonts w:eastAsia="Times New Roman" w:cstheme="minorHAnsi"/>
          <w:b/>
          <w:bCs/>
          <w:lang w:eastAsia="pl-PL"/>
        </w:rPr>
        <w:t>Dotychczasowa aktywność w programie Erasmus+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040FCD">
        <w:rPr>
          <w:rFonts w:eastAsia="Times New Roman" w:cstheme="minorHAnsi"/>
          <w:b/>
          <w:lang w:eastAsia="pl-PL"/>
        </w:rPr>
        <w:t xml:space="preserve">(max. </w:t>
      </w:r>
      <w:r>
        <w:rPr>
          <w:rFonts w:eastAsia="Times New Roman" w:cstheme="minorHAnsi"/>
          <w:b/>
          <w:lang w:eastAsia="pl-PL"/>
        </w:rPr>
        <w:t>1</w:t>
      </w:r>
      <w:r w:rsidRPr="00040FCD">
        <w:rPr>
          <w:rFonts w:eastAsia="Times New Roman" w:cstheme="minorHAnsi"/>
          <w:b/>
          <w:lang w:eastAsia="pl-PL"/>
        </w:rPr>
        <w:t>5 pkt)</w:t>
      </w:r>
      <w:r w:rsidRPr="004A685A">
        <w:rPr>
          <w:rFonts w:eastAsia="Times New Roman" w:cstheme="minorHAnsi"/>
          <w:b/>
          <w:bCs/>
          <w:lang w:eastAsia="pl-PL"/>
        </w:rPr>
        <w:t>:</w:t>
      </w:r>
    </w:p>
    <w:p w:rsidR="00040FCD" w:rsidRPr="00466CB8" w:rsidRDefault="00040FCD" w:rsidP="001B5120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1276" w:hanging="196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 xml:space="preserve">Pierwszeństwo </w:t>
      </w:r>
      <w:r>
        <w:rPr>
          <w:rFonts w:eastAsia="Times New Roman" w:cstheme="minorHAnsi"/>
          <w:lang w:eastAsia="pl-PL"/>
        </w:rPr>
        <w:t>mają</w:t>
      </w:r>
      <w:r w:rsidRPr="00466CB8">
        <w:rPr>
          <w:rFonts w:eastAsia="Times New Roman" w:cstheme="minorHAnsi"/>
          <w:lang w:eastAsia="pl-PL"/>
        </w:rPr>
        <w:t xml:space="preserve"> osoby, które wcześniej </w:t>
      </w:r>
      <w:r w:rsidRPr="004A685A">
        <w:rPr>
          <w:rFonts w:eastAsia="Times New Roman" w:cstheme="minorHAnsi"/>
          <w:b/>
          <w:bCs/>
          <w:lang w:eastAsia="pl-PL"/>
        </w:rPr>
        <w:t>nie korzystały</w:t>
      </w:r>
      <w:r w:rsidRPr="00466CB8">
        <w:rPr>
          <w:rFonts w:eastAsia="Times New Roman" w:cstheme="minorHAnsi"/>
          <w:lang w:eastAsia="pl-PL"/>
        </w:rPr>
        <w:t xml:space="preserve"> z wyjazdów</w:t>
      </w:r>
      <w:r>
        <w:rPr>
          <w:rFonts w:eastAsia="Times New Roman" w:cstheme="minorHAnsi"/>
          <w:lang w:eastAsia="pl-PL"/>
        </w:rPr>
        <w:t xml:space="preserve"> </w:t>
      </w:r>
      <w:r w:rsidRPr="00040FCD">
        <w:rPr>
          <w:rFonts w:eastAsia="Times New Roman" w:cstheme="minorHAnsi"/>
          <w:b/>
          <w:lang w:eastAsia="pl-PL"/>
        </w:rPr>
        <w:t>(max. 5 pkt)</w:t>
      </w:r>
    </w:p>
    <w:p w:rsidR="00040FCD" w:rsidRDefault="00040FCD" w:rsidP="001B5120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1276" w:hanging="19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Pu</w:t>
      </w:r>
      <w:r w:rsidRPr="00466CB8">
        <w:rPr>
          <w:rFonts w:eastAsia="Times New Roman" w:cstheme="minorHAnsi"/>
          <w:lang w:eastAsia="pl-PL"/>
        </w:rPr>
        <w:t xml:space="preserve">nktowana jest </w:t>
      </w:r>
      <w:r w:rsidRPr="004A685A">
        <w:rPr>
          <w:rFonts w:eastAsia="Times New Roman" w:cstheme="minorHAnsi"/>
          <w:b/>
          <w:bCs/>
          <w:lang w:eastAsia="pl-PL"/>
        </w:rPr>
        <w:t>aktywność w poprzednich latach</w:t>
      </w:r>
      <w:r w:rsidRPr="00466CB8">
        <w:rPr>
          <w:rFonts w:eastAsia="Times New Roman" w:cstheme="minorHAnsi"/>
          <w:lang w:eastAsia="pl-PL"/>
        </w:rPr>
        <w:t xml:space="preserve"> (np. organizacja przyjazdów gości zagranicznych, </w:t>
      </w:r>
      <w:r>
        <w:rPr>
          <w:rFonts w:eastAsia="Times New Roman" w:cstheme="minorHAnsi"/>
          <w:lang w:eastAsia="pl-PL"/>
        </w:rPr>
        <w:t xml:space="preserve">opieka nad studentami zagranicznymi przyjeżdżającymi w ramach programu Erasmus+, </w:t>
      </w:r>
      <w:r w:rsidRPr="00466CB8">
        <w:rPr>
          <w:rFonts w:eastAsia="Times New Roman" w:cstheme="minorHAnsi"/>
          <w:lang w:eastAsia="pl-PL"/>
        </w:rPr>
        <w:t>udział w programach międzynarodowych</w:t>
      </w:r>
      <w:r>
        <w:rPr>
          <w:rFonts w:eastAsia="Times New Roman" w:cstheme="minorHAnsi"/>
          <w:lang w:eastAsia="pl-PL"/>
        </w:rPr>
        <w:t xml:space="preserve">) </w:t>
      </w:r>
      <w:r w:rsidRPr="00040FCD">
        <w:rPr>
          <w:rFonts w:eastAsia="Times New Roman" w:cstheme="minorHAnsi"/>
          <w:b/>
          <w:lang w:eastAsia="pl-PL"/>
        </w:rPr>
        <w:t>(max. 5 pkt)</w:t>
      </w:r>
    </w:p>
    <w:p w:rsidR="00040FCD" w:rsidRPr="00466CB8" w:rsidRDefault="00040FCD" w:rsidP="001B5120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1276" w:hanging="19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Pu</w:t>
      </w:r>
      <w:r w:rsidRPr="00466CB8">
        <w:rPr>
          <w:rFonts w:eastAsia="Times New Roman" w:cstheme="minorHAnsi"/>
          <w:lang w:eastAsia="pl-PL"/>
        </w:rPr>
        <w:t>nktowan</w:t>
      </w:r>
      <w:r>
        <w:rPr>
          <w:rFonts w:eastAsia="Times New Roman" w:cstheme="minorHAnsi"/>
          <w:lang w:eastAsia="pl-PL"/>
        </w:rPr>
        <w:t xml:space="preserve">e jest </w:t>
      </w:r>
      <w:r w:rsidRPr="004A685A">
        <w:rPr>
          <w:rFonts w:eastAsia="Times New Roman" w:cstheme="minorHAnsi"/>
          <w:lang w:eastAsia="pl-PL"/>
        </w:rPr>
        <w:t>prowadzeni</w:t>
      </w:r>
      <w:r w:rsidR="001B5120">
        <w:rPr>
          <w:rFonts w:eastAsia="Times New Roman" w:cstheme="minorHAnsi"/>
          <w:lang w:eastAsia="pl-PL"/>
        </w:rPr>
        <w:t>e</w:t>
      </w:r>
      <w:r w:rsidRPr="004A685A">
        <w:rPr>
          <w:rFonts w:eastAsia="Times New Roman" w:cstheme="minorHAnsi"/>
          <w:lang w:eastAsia="pl-PL"/>
        </w:rPr>
        <w:t xml:space="preserve"> zajęć w języku angielskim dla studentów przyjeżdżających w ramach wymiany programu Erasmus+ i dla kierunków prowadzonych w języku angielskim</w:t>
      </w:r>
      <w:r>
        <w:rPr>
          <w:rFonts w:eastAsia="Times New Roman" w:cstheme="minorHAnsi"/>
          <w:lang w:eastAsia="pl-PL"/>
        </w:rPr>
        <w:t xml:space="preserve"> (na podstawie wykazu prowadzonych zajęć pobranych z systemu USOS, aktualnej listy przedmiotów zgłoszonych dla studentów Erasmus) </w:t>
      </w:r>
      <w:r w:rsidRPr="00040FCD">
        <w:rPr>
          <w:rFonts w:eastAsia="Times New Roman" w:cstheme="minorHAnsi"/>
          <w:b/>
          <w:lang w:eastAsia="pl-PL"/>
        </w:rPr>
        <w:t>(max. 5 pkt)</w:t>
      </w:r>
    </w:p>
    <w:p w:rsidR="00040FCD" w:rsidRPr="00466CB8" w:rsidRDefault="00040FCD" w:rsidP="001B512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A685A">
        <w:rPr>
          <w:rFonts w:eastAsia="Times New Roman" w:cstheme="minorHAnsi"/>
          <w:b/>
          <w:bCs/>
          <w:lang w:eastAsia="pl-PL"/>
        </w:rPr>
        <w:t xml:space="preserve">Znajomość języka </w:t>
      </w:r>
      <w:r>
        <w:rPr>
          <w:rFonts w:eastAsia="Times New Roman" w:cstheme="minorHAnsi"/>
          <w:b/>
          <w:bCs/>
          <w:lang w:eastAsia="pl-PL"/>
        </w:rPr>
        <w:t>obcego (</w:t>
      </w:r>
      <w:r w:rsidRPr="004A685A">
        <w:rPr>
          <w:rFonts w:eastAsia="Times New Roman" w:cstheme="minorHAnsi"/>
          <w:b/>
          <w:bCs/>
          <w:lang w:eastAsia="pl-PL"/>
        </w:rPr>
        <w:t>wykładowego</w:t>
      </w:r>
      <w:r>
        <w:rPr>
          <w:rFonts w:eastAsia="Times New Roman" w:cstheme="minorHAnsi"/>
          <w:b/>
          <w:bCs/>
          <w:lang w:eastAsia="pl-PL"/>
        </w:rPr>
        <w:t xml:space="preserve">) </w:t>
      </w:r>
      <w:r w:rsidRPr="004A685A">
        <w:rPr>
          <w:rFonts w:eastAsia="Times New Roman" w:cstheme="minorHAnsi"/>
          <w:b/>
          <w:bCs/>
          <w:lang w:eastAsia="pl-PL"/>
        </w:rPr>
        <w:t>(</w:t>
      </w:r>
      <w:r>
        <w:rPr>
          <w:rFonts w:eastAsia="Times New Roman" w:cstheme="minorHAnsi"/>
          <w:b/>
          <w:bCs/>
          <w:lang w:eastAsia="pl-PL"/>
        </w:rPr>
        <w:t xml:space="preserve">szczególnie istotne </w:t>
      </w:r>
      <w:r w:rsidRPr="004A685A">
        <w:rPr>
          <w:rFonts w:eastAsia="Times New Roman" w:cstheme="minorHAnsi"/>
          <w:b/>
          <w:bCs/>
          <w:lang w:eastAsia="pl-PL"/>
        </w:rPr>
        <w:t>dla mobilności dydaktycznych)</w:t>
      </w:r>
      <w:r>
        <w:rPr>
          <w:rFonts w:eastAsia="Times New Roman" w:cstheme="minorHAnsi"/>
          <w:b/>
          <w:bCs/>
          <w:lang w:eastAsia="pl-PL"/>
        </w:rPr>
        <w:t xml:space="preserve"> (max. 10 pkt)</w:t>
      </w:r>
      <w:r w:rsidRPr="004A685A">
        <w:rPr>
          <w:rFonts w:eastAsia="Times New Roman" w:cstheme="minorHAnsi"/>
          <w:b/>
          <w:bCs/>
          <w:lang w:eastAsia="pl-PL"/>
        </w:rPr>
        <w:t>:</w:t>
      </w:r>
    </w:p>
    <w:p w:rsidR="00040FCD" w:rsidRPr="00466CB8" w:rsidRDefault="00040FCD" w:rsidP="00040F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Udokumentowana znajomość języka wykładowego (np. certyfikat, doświadczenie zawodowe</w:t>
      </w:r>
      <w:r>
        <w:rPr>
          <w:rFonts w:eastAsia="Times New Roman" w:cstheme="minorHAnsi"/>
          <w:lang w:eastAsia="pl-PL"/>
        </w:rPr>
        <w:t xml:space="preserve">, zaświadczenie ze </w:t>
      </w:r>
      <w:r w:rsidR="001B5120">
        <w:rPr>
          <w:rFonts w:eastAsia="Times New Roman" w:cstheme="minorHAnsi"/>
          <w:lang w:eastAsia="pl-PL"/>
        </w:rPr>
        <w:t>szkoły</w:t>
      </w:r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jęzkowej</w:t>
      </w:r>
      <w:proofErr w:type="spellEnd"/>
      <w:r>
        <w:rPr>
          <w:rFonts w:eastAsia="Times New Roman" w:cstheme="minorHAnsi"/>
          <w:lang w:eastAsia="pl-PL"/>
        </w:rPr>
        <w:t xml:space="preserve"> o poziomie znajomości języka</w:t>
      </w:r>
      <w:r w:rsidRPr="00466CB8">
        <w:rPr>
          <w:rFonts w:eastAsia="Times New Roman" w:cstheme="minorHAnsi"/>
          <w:lang w:eastAsia="pl-PL"/>
        </w:rPr>
        <w:t>).</w:t>
      </w:r>
    </w:p>
    <w:p w:rsidR="00083871" w:rsidRPr="00466CB8" w:rsidRDefault="00083871" w:rsidP="000838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A685A">
        <w:rPr>
          <w:rFonts w:eastAsia="Times New Roman" w:cstheme="minorHAnsi"/>
          <w:b/>
          <w:bCs/>
          <w:lang w:eastAsia="pl-PL"/>
        </w:rPr>
        <w:t>Zgodność wyjazdu z cel</w:t>
      </w:r>
      <w:r w:rsidR="00040FCD">
        <w:rPr>
          <w:rFonts w:eastAsia="Times New Roman" w:cstheme="minorHAnsi"/>
          <w:b/>
          <w:bCs/>
          <w:lang w:eastAsia="pl-PL"/>
        </w:rPr>
        <w:t>ami uczelni i programu Erasmus+ (max. 5 pkt)</w:t>
      </w:r>
      <w:r w:rsidR="00040FCD" w:rsidRPr="004A685A">
        <w:rPr>
          <w:rFonts w:eastAsia="Times New Roman" w:cstheme="minorHAnsi"/>
          <w:b/>
          <w:bCs/>
          <w:lang w:eastAsia="pl-PL"/>
        </w:rPr>
        <w:t>:</w:t>
      </w:r>
    </w:p>
    <w:p w:rsidR="00083871" w:rsidRPr="00466CB8" w:rsidRDefault="00083871" w:rsidP="0008387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Czy wyjazd wpisuje się w strategię umiędzynarodowienia uczelni</w:t>
      </w:r>
      <w:r w:rsidR="002E2B8D">
        <w:rPr>
          <w:rFonts w:eastAsia="Times New Roman" w:cstheme="minorHAnsi"/>
          <w:lang w:eastAsia="pl-PL"/>
        </w:rPr>
        <w:t xml:space="preserve"> i Wydziału</w:t>
      </w:r>
      <w:r w:rsidRPr="00466CB8">
        <w:rPr>
          <w:rFonts w:eastAsia="Times New Roman" w:cstheme="minorHAnsi"/>
          <w:lang w:eastAsia="pl-PL"/>
        </w:rPr>
        <w:t>?</w:t>
      </w:r>
    </w:p>
    <w:p w:rsidR="00083871" w:rsidRDefault="00083871" w:rsidP="0008387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Czy planowane działania są zgodne z profilem zawodowym kandydata?</w:t>
      </w:r>
    </w:p>
    <w:p w:rsidR="00083871" w:rsidRPr="00466CB8" w:rsidRDefault="00083871" w:rsidP="000838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A685A">
        <w:rPr>
          <w:rFonts w:eastAsia="Times New Roman" w:cstheme="minorHAnsi"/>
          <w:b/>
          <w:bCs/>
          <w:lang w:eastAsia="pl-PL"/>
        </w:rPr>
        <w:t>Jakość planu mobilności (</w:t>
      </w:r>
      <w:proofErr w:type="spellStart"/>
      <w:r w:rsidRPr="004A685A">
        <w:rPr>
          <w:rFonts w:eastAsia="Times New Roman" w:cstheme="minorHAnsi"/>
          <w:b/>
          <w:bCs/>
          <w:lang w:eastAsia="pl-PL"/>
        </w:rPr>
        <w:t>Mobility</w:t>
      </w:r>
      <w:proofErr w:type="spellEnd"/>
      <w:r w:rsidRPr="004A685A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4A685A">
        <w:rPr>
          <w:rFonts w:eastAsia="Times New Roman" w:cstheme="minorHAnsi"/>
          <w:b/>
          <w:bCs/>
          <w:lang w:eastAsia="pl-PL"/>
        </w:rPr>
        <w:t>Agreement</w:t>
      </w:r>
      <w:proofErr w:type="spellEnd"/>
      <w:r w:rsidRPr="004A685A">
        <w:rPr>
          <w:rFonts w:eastAsia="Times New Roman" w:cstheme="minorHAnsi"/>
          <w:b/>
          <w:bCs/>
          <w:lang w:eastAsia="pl-PL"/>
        </w:rPr>
        <w:t>)</w:t>
      </w:r>
      <w:r w:rsidR="00040FCD">
        <w:rPr>
          <w:rFonts w:eastAsia="Times New Roman" w:cstheme="minorHAnsi"/>
          <w:b/>
          <w:bCs/>
          <w:lang w:eastAsia="pl-PL"/>
        </w:rPr>
        <w:t xml:space="preserve"> (</w:t>
      </w:r>
      <w:proofErr w:type="spellStart"/>
      <w:r w:rsidR="00040FCD">
        <w:rPr>
          <w:rFonts w:eastAsia="Times New Roman" w:cstheme="minorHAnsi"/>
          <w:b/>
          <w:bCs/>
          <w:lang w:eastAsia="pl-PL"/>
        </w:rPr>
        <w:t>max</w:t>
      </w:r>
      <w:proofErr w:type="spellEnd"/>
      <w:r w:rsidR="00040FCD">
        <w:rPr>
          <w:rFonts w:eastAsia="Times New Roman" w:cstheme="minorHAnsi"/>
          <w:b/>
          <w:bCs/>
          <w:lang w:eastAsia="pl-PL"/>
        </w:rPr>
        <w:t xml:space="preserve">. 5 </w:t>
      </w:r>
      <w:proofErr w:type="gramStart"/>
      <w:r w:rsidR="00040FCD">
        <w:rPr>
          <w:rFonts w:eastAsia="Times New Roman" w:cstheme="minorHAnsi"/>
          <w:b/>
          <w:bCs/>
          <w:lang w:eastAsia="pl-PL"/>
        </w:rPr>
        <w:t>pkt)</w:t>
      </w:r>
      <w:r w:rsidR="00040FCD" w:rsidRPr="004A685A">
        <w:rPr>
          <w:rFonts w:eastAsia="Times New Roman" w:cstheme="minorHAnsi"/>
          <w:b/>
          <w:bCs/>
          <w:lang w:eastAsia="pl-PL"/>
        </w:rPr>
        <w:t>:</w:t>
      </w:r>
      <w:proofErr w:type="gramEnd"/>
    </w:p>
    <w:p w:rsidR="00083871" w:rsidRPr="00466CB8" w:rsidRDefault="00083871" w:rsidP="0008387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Jasno określony cel wyjazdu (np. dydaktyczny, szkoleniowy).</w:t>
      </w:r>
    </w:p>
    <w:p w:rsidR="00083871" w:rsidRPr="00466CB8" w:rsidRDefault="00083871" w:rsidP="0008387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Liczba godzin dydaktycznych (minimum 8 godz./tydzień).</w:t>
      </w:r>
    </w:p>
    <w:p w:rsidR="00083871" w:rsidRPr="00466CB8" w:rsidRDefault="00083871" w:rsidP="0008387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Realistyczny i dobrze zaplanowany program zajęć/szkoleń.</w:t>
      </w:r>
    </w:p>
    <w:p w:rsidR="00083871" w:rsidRPr="00466CB8" w:rsidRDefault="00083871" w:rsidP="000838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A685A">
        <w:rPr>
          <w:rFonts w:eastAsia="Times New Roman" w:cstheme="minorHAnsi"/>
          <w:b/>
          <w:bCs/>
          <w:lang w:eastAsia="pl-PL"/>
        </w:rPr>
        <w:t>Reprezentowanie jednostki/osobliwość wyjazdu</w:t>
      </w:r>
      <w:r w:rsidR="00040FCD">
        <w:rPr>
          <w:rFonts w:eastAsia="Times New Roman" w:cstheme="minorHAnsi"/>
          <w:b/>
          <w:bCs/>
          <w:lang w:eastAsia="pl-PL"/>
        </w:rPr>
        <w:t xml:space="preserve"> (max. 5 pkt):</w:t>
      </w:r>
    </w:p>
    <w:p w:rsidR="00083871" w:rsidRPr="00466CB8" w:rsidRDefault="00083871" w:rsidP="0008387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Czy wyjazd przyczynia się do nawiązania nowych partnerstw?</w:t>
      </w:r>
    </w:p>
    <w:p w:rsidR="00083871" w:rsidRPr="00466CB8" w:rsidRDefault="00083871" w:rsidP="0008387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Czy jest to wyjazd do uczelni mniej popularnych wśród kadry?</w:t>
      </w:r>
    </w:p>
    <w:p w:rsidR="00083871" w:rsidRPr="00466CB8" w:rsidRDefault="00083871" w:rsidP="003722C3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 xml:space="preserve">Na podstawie powyższych kryteriów komisja </w:t>
      </w:r>
      <w:r w:rsidR="00040FCD">
        <w:rPr>
          <w:rFonts w:eastAsia="Times New Roman" w:cstheme="minorHAnsi"/>
          <w:lang w:eastAsia="pl-PL"/>
        </w:rPr>
        <w:t xml:space="preserve">wydziałowa </w:t>
      </w:r>
      <w:r w:rsidRPr="00466CB8">
        <w:rPr>
          <w:rFonts w:eastAsia="Times New Roman" w:cstheme="minorHAnsi"/>
          <w:lang w:eastAsia="pl-PL"/>
        </w:rPr>
        <w:t xml:space="preserve">sporządza </w:t>
      </w:r>
      <w:r w:rsidRPr="004A685A">
        <w:rPr>
          <w:rFonts w:eastAsia="Times New Roman" w:cstheme="minorHAnsi"/>
          <w:b/>
          <w:bCs/>
          <w:lang w:eastAsia="pl-PL"/>
        </w:rPr>
        <w:t>listę rankingową</w:t>
      </w:r>
      <w:r w:rsidRPr="00466CB8">
        <w:rPr>
          <w:rFonts w:eastAsia="Times New Roman" w:cstheme="minorHAnsi"/>
          <w:lang w:eastAsia="pl-PL"/>
        </w:rPr>
        <w:t>, przyznając kandydatom określoną liczbę punktów.</w:t>
      </w:r>
      <w:r w:rsidR="003722C3">
        <w:rPr>
          <w:rFonts w:eastAsia="Times New Roman" w:cstheme="minorHAnsi"/>
          <w:lang w:eastAsia="pl-PL"/>
        </w:rPr>
        <w:t xml:space="preserve"> </w:t>
      </w:r>
      <w:r w:rsidRPr="00466CB8">
        <w:rPr>
          <w:rFonts w:eastAsia="Times New Roman" w:cstheme="minorHAnsi"/>
          <w:lang w:eastAsia="pl-PL"/>
        </w:rPr>
        <w:t>W przypadku równej liczby punktów: pierwszeństwo mają osoby bez wcześniejszych wyjazdów.</w:t>
      </w:r>
    </w:p>
    <w:p w:rsidR="00466CB8" w:rsidRPr="00466CB8" w:rsidRDefault="003722C3" w:rsidP="00466CB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5</w:t>
      </w:r>
      <w:r w:rsidR="00466CB8" w:rsidRPr="004A685A">
        <w:rPr>
          <w:rFonts w:eastAsia="Times New Roman" w:cstheme="minorHAnsi"/>
          <w:b/>
          <w:bCs/>
          <w:lang w:eastAsia="pl-PL"/>
        </w:rPr>
        <w:t>. Rozliczenie mobilności</w:t>
      </w:r>
    </w:p>
    <w:p w:rsidR="00466CB8" w:rsidRPr="00466CB8" w:rsidRDefault="00466CB8" w:rsidP="001B5120">
      <w:pPr>
        <w:spacing w:after="0" w:line="240" w:lineRule="auto"/>
        <w:rPr>
          <w:rFonts w:eastAsia="Times New Roman" w:cstheme="minorHAnsi"/>
          <w:lang w:eastAsia="pl-PL"/>
        </w:rPr>
      </w:pPr>
      <w:r w:rsidRPr="00466CB8">
        <w:rPr>
          <w:rFonts w:eastAsia="Times New Roman" w:cstheme="minorHAnsi"/>
          <w:lang w:eastAsia="pl-PL"/>
        </w:rPr>
        <w:t>Po powrocie uczestnik zobowiązany jest:</w:t>
      </w:r>
    </w:p>
    <w:p w:rsidR="00466CB8" w:rsidRPr="00466CB8" w:rsidRDefault="00466CB8" w:rsidP="001B5120">
      <w:pPr>
        <w:numPr>
          <w:ilvl w:val="1"/>
          <w:numId w:val="15"/>
        </w:numPr>
        <w:tabs>
          <w:tab w:val="clear" w:pos="1440"/>
          <w:tab w:val="num" w:pos="709"/>
        </w:tabs>
        <w:spacing w:before="120" w:after="120" w:line="240" w:lineRule="auto"/>
        <w:ind w:left="709" w:hanging="425"/>
        <w:rPr>
          <w:rFonts w:eastAsia="Times New Roman" w:cstheme="minorHAnsi"/>
          <w:lang w:eastAsia="pl-PL"/>
        </w:rPr>
      </w:pPr>
      <w:proofErr w:type="gramStart"/>
      <w:r w:rsidRPr="00466CB8">
        <w:rPr>
          <w:rFonts w:eastAsia="Times New Roman" w:cstheme="minorHAnsi"/>
          <w:lang w:eastAsia="pl-PL"/>
        </w:rPr>
        <w:t>dostarczyć</w:t>
      </w:r>
      <w:proofErr w:type="gramEnd"/>
      <w:r w:rsidRPr="00466CB8">
        <w:rPr>
          <w:rFonts w:eastAsia="Times New Roman" w:cstheme="minorHAnsi"/>
          <w:lang w:eastAsia="pl-PL"/>
        </w:rPr>
        <w:t xml:space="preserve"> potwierdzenie pobytu i przeprowadzonych zajęć,</w:t>
      </w:r>
    </w:p>
    <w:p w:rsidR="00466CB8" w:rsidRPr="00466CB8" w:rsidRDefault="00466CB8" w:rsidP="001B5120">
      <w:pPr>
        <w:numPr>
          <w:ilvl w:val="1"/>
          <w:numId w:val="15"/>
        </w:numPr>
        <w:tabs>
          <w:tab w:val="clear" w:pos="1440"/>
          <w:tab w:val="num" w:pos="709"/>
        </w:tabs>
        <w:spacing w:before="100" w:beforeAutospacing="1" w:after="120" w:line="240" w:lineRule="auto"/>
        <w:ind w:left="709" w:hanging="425"/>
        <w:rPr>
          <w:rFonts w:eastAsia="Times New Roman" w:cstheme="minorHAnsi"/>
          <w:lang w:eastAsia="pl-PL"/>
        </w:rPr>
      </w:pPr>
      <w:proofErr w:type="gramStart"/>
      <w:r w:rsidRPr="00466CB8">
        <w:rPr>
          <w:rFonts w:eastAsia="Times New Roman" w:cstheme="minorHAnsi"/>
          <w:lang w:eastAsia="pl-PL"/>
        </w:rPr>
        <w:t>wypełnić</w:t>
      </w:r>
      <w:proofErr w:type="gramEnd"/>
      <w:r w:rsidRPr="00466CB8">
        <w:rPr>
          <w:rFonts w:eastAsia="Times New Roman" w:cstheme="minorHAnsi"/>
          <w:lang w:eastAsia="pl-PL"/>
        </w:rPr>
        <w:t xml:space="preserve"> ankietę uczestnika w systemie Komisji Europejskiej,</w:t>
      </w:r>
    </w:p>
    <w:p w:rsidR="00466CB8" w:rsidRPr="00466CB8" w:rsidRDefault="00466CB8" w:rsidP="001B5120">
      <w:pPr>
        <w:numPr>
          <w:ilvl w:val="1"/>
          <w:numId w:val="15"/>
        </w:numPr>
        <w:tabs>
          <w:tab w:val="clear" w:pos="1440"/>
          <w:tab w:val="num" w:pos="709"/>
        </w:tabs>
        <w:spacing w:before="100" w:beforeAutospacing="1" w:after="120" w:line="240" w:lineRule="auto"/>
        <w:ind w:left="709" w:hanging="425"/>
        <w:rPr>
          <w:rFonts w:eastAsia="Times New Roman" w:cstheme="minorHAnsi"/>
          <w:lang w:eastAsia="pl-PL"/>
        </w:rPr>
      </w:pPr>
      <w:proofErr w:type="gramStart"/>
      <w:r w:rsidRPr="00466CB8">
        <w:rPr>
          <w:rFonts w:eastAsia="Times New Roman" w:cstheme="minorHAnsi"/>
          <w:lang w:eastAsia="pl-PL"/>
        </w:rPr>
        <w:t>złożyć</w:t>
      </w:r>
      <w:proofErr w:type="gramEnd"/>
      <w:r w:rsidRPr="00466CB8">
        <w:rPr>
          <w:rFonts w:eastAsia="Times New Roman" w:cstheme="minorHAnsi"/>
          <w:lang w:eastAsia="pl-PL"/>
        </w:rPr>
        <w:t xml:space="preserve"> sprawozdanie z wyjazdu </w:t>
      </w:r>
      <w:r w:rsidR="003722C3">
        <w:rPr>
          <w:rFonts w:eastAsia="Times New Roman" w:cstheme="minorHAnsi"/>
          <w:lang w:eastAsia="pl-PL"/>
        </w:rPr>
        <w:t>do Komisji Wydziałowej oraz przedstawić na Seminarium studentom, pracownikom możliwości współpracy z daną jednostką (tematyka badawcza, kierunki studiów, możliwości mobilności studentów z obu jednostek</w:t>
      </w:r>
      <w:r w:rsidR="006D04C9">
        <w:rPr>
          <w:rFonts w:eastAsia="Times New Roman" w:cstheme="minorHAnsi"/>
          <w:lang w:eastAsia="pl-PL"/>
        </w:rPr>
        <w:t>)</w:t>
      </w:r>
      <w:r w:rsidR="003722C3">
        <w:rPr>
          <w:rFonts w:eastAsia="Times New Roman" w:cstheme="minorHAnsi"/>
          <w:lang w:eastAsia="pl-PL"/>
        </w:rPr>
        <w:t>.</w:t>
      </w:r>
    </w:p>
    <w:p w:rsidR="00466CB8" w:rsidRPr="00466CB8" w:rsidRDefault="00466CB8" w:rsidP="00466CB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466CB8" w:rsidRPr="004A685A" w:rsidRDefault="00466CB8" w:rsidP="00466CB8">
      <w:pPr>
        <w:jc w:val="center"/>
        <w:rPr>
          <w:rFonts w:cstheme="minorHAnsi"/>
        </w:rPr>
      </w:pPr>
    </w:p>
    <w:sectPr w:rsidR="00466CB8" w:rsidRPr="004A685A" w:rsidSect="00ED53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43" w:rsidRDefault="00206343" w:rsidP="00466CB8">
      <w:pPr>
        <w:spacing w:after="0" w:line="240" w:lineRule="auto"/>
      </w:pPr>
      <w:r>
        <w:separator/>
      </w:r>
    </w:p>
  </w:endnote>
  <w:endnote w:type="continuationSeparator" w:id="0">
    <w:p w:rsidR="00206343" w:rsidRDefault="00206343" w:rsidP="0046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43" w:rsidRDefault="00206343" w:rsidP="00466CB8">
      <w:pPr>
        <w:spacing w:after="0" w:line="240" w:lineRule="auto"/>
      </w:pPr>
      <w:r>
        <w:separator/>
      </w:r>
    </w:p>
  </w:footnote>
  <w:footnote w:type="continuationSeparator" w:id="0">
    <w:p w:rsidR="00206343" w:rsidRDefault="00206343" w:rsidP="0046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B8" w:rsidRDefault="00E75614">
    <w:pPr>
      <w:pStyle w:val="Nagwek"/>
    </w:pPr>
    <w:r>
      <w:t>Wydział Biotechnologii i Ogrodnictwa</w:t>
    </w:r>
    <w:r>
      <w:tab/>
    </w:r>
    <w:r>
      <w:tab/>
    </w:r>
    <w:r w:rsidR="00466CB8">
      <w:t xml:space="preserve">Kraków, </w:t>
    </w:r>
    <w:r w:rsidR="001B5120">
      <w:t>20</w:t>
    </w:r>
    <w:r w:rsidR="00466CB8">
      <w:t>-05-2025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0C3"/>
    <w:multiLevelType w:val="multilevel"/>
    <w:tmpl w:val="577E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C4259"/>
    <w:multiLevelType w:val="multilevel"/>
    <w:tmpl w:val="0FC0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61FBF"/>
    <w:multiLevelType w:val="multilevel"/>
    <w:tmpl w:val="57D2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D006A"/>
    <w:multiLevelType w:val="multilevel"/>
    <w:tmpl w:val="0E60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D1DA6"/>
    <w:multiLevelType w:val="multilevel"/>
    <w:tmpl w:val="380E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471DC"/>
    <w:multiLevelType w:val="multilevel"/>
    <w:tmpl w:val="B8D2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B622D"/>
    <w:multiLevelType w:val="multilevel"/>
    <w:tmpl w:val="48FE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324B9"/>
    <w:multiLevelType w:val="multilevel"/>
    <w:tmpl w:val="1C347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F276E"/>
    <w:multiLevelType w:val="multilevel"/>
    <w:tmpl w:val="DE44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73F12"/>
    <w:multiLevelType w:val="multilevel"/>
    <w:tmpl w:val="92B2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800ED"/>
    <w:multiLevelType w:val="multilevel"/>
    <w:tmpl w:val="533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15757"/>
    <w:multiLevelType w:val="multilevel"/>
    <w:tmpl w:val="BFE4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24ADA"/>
    <w:multiLevelType w:val="multilevel"/>
    <w:tmpl w:val="BD1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01A9D"/>
    <w:multiLevelType w:val="multilevel"/>
    <w:tmpl w:val="62F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A786A"/>
    <w:multiLevelType w:val="multilevel"/>
    <w:tmpl w:val="84D0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2NDawMLA0NTEwN7W0sLBU0lEKTi0uzszPAykwrAUAOfNL4CwAAAA="/>
  </w:docVars>
  <w:rsids>
    <w:rsidRoot w:val="00466CB8"/>
    <w:rsid w:val="00040FCD"/>
    <w:rsid w:val="00083871"/>
    <w:rsid w:val="001B5120"/>
    <w:rsid w:val="001C2079"/>
    <w:rsid w:val="001F572E"/>
    <w:rsid w:val="00206343"/>
    <w:rsid w:val="002C3AD1"/>
    <w:rsid w:val="002E2B8D"/>
    <w:rsid w:val="003638D0"/>
    <w:rsid w:val="003722C3"/>
    <w:rsid w:val="0044123F"/>
    <w:rsid w:val="00466CB8"/>
    <w:rsid w:val="004A685A"/>
    <w:rsid w:val="0057761C"/>
    <w:rsid w:val="005953BC"/>
    <w:rsid w:val="00650181"/>
    <w:rsid w:val="006D04C9"/>
    <w:rsid w:val="00703E23"/>
    <w:rsid w:val="0099476B"/>
    <w:rsid w:val="009F455D"/>
    <w:rsid w:val="00AD6897"/>
    <w:rsid w:val="00C878AE"/>
    <w:rsid w:val="00CD604A"/>
    <w:rsid w:val="00DB4F20"/>
    <w:rsid w:val="00E75614"/>
    <w:rsid w:val="00ED53CC"/>
    <w:rsid w:val="00F4623C"/>
    <w:rsid w:val="00F8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3CC"/>
  </w:style>
  <w:style w:type="paragraph" w:styleId="Nagwek3">
    <w:name w:val="heading 3"/>
    <w:basedOn w:val="Normalny"/>
    <w:link w:val="Nagwek3Znak"/>
    <w:uiPriority w:val="9"/>
    <w:qFormat/>
    <w:rsid w:val="00466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66C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CB8"/>
  </w:style>
  <w:style w:type="paragraph" w:styleId="Stopka">
    <w:name w:val="footer"/>
    <w:basedOn w:val="Normalny"/>
    <w:link w:val="StopkaZnak"/>
    <w:uiPriority w:val="99"/>
    <w:semiHidden/>
    <w:unhideWhenUsed/>
    <w:rsid w:val="004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6CB8"/>
  </w:style>
  <w:style w:type="character" w:customStyle="1" w:styleId="Nagwek3Znak">
    <w:name w:val="Nagłówek 3 Znak"/>
    <w:basedOn w:val="Domylnaczcionkaakapitu"/>
    <w:link w:val="Nagwek3"/>
    <w:uiPriority w:val="9"/>
    <w:rsid w:val="00466CB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6C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6CB8"/>
    <w:rPr>
      <w:b/>
      <w:bCs/>
    </w:rPr>
  </w:style>
  <w:style w:type="character" w:styleId="Uwydatnienie">
    <w:name w:val="Emphasis"/>
    <w:basedOn w:val="Domylnaczcionkaakapitu"/>
    <w:uiPriority w:val="20"/>
    <w:qFormat/>
    <w:rsid w:val="00466CB8"/>
    <w:rPr>
      <w:i/>
      <w:iCs/>
    </w:rPr>
  </w:style>
  <w:style w:type="paragraph" w:styleId="Akapitzlist">
    <w:name w:val="List Paragraph"/>
    <w:basedOn w:val="Normalny"/>
    <w:uiPriority w:val="34"/>
    <w:qFormat/>
    <w:rsid w:val="00DB4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2025-06-03T16:59:00Z</dcterms:created>
  <dcterms:modified xsi:type="dcterms:W3CDTF">2025-06-03T16:59:00Z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10a0455f-e181-46bf-8aca-5b50645d1602</vt:lpwstr>
  </property>
</Properties>
</file>