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E25FB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>Załącznik N</w:t>
      </w:r>
      <w:r w:rsidR="00181740" w:rsidRPr="00E25FB9">
        <w:rPr>
          <w:rFonts w:ascii="Garamond" w:hAnsi="Garamond"/>
          <w:bCs/>
          <w:sz w:val="18"/>
          <w:szCs w:val="18"/>
        </w:rPr>
        <w:t xml:space="preserve">r </w:t>
      </w:r>
      <w:r w:rsidRPr="00E25FB9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E25FB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>do Zarządzenia Rektora Nr 9</w:t>
      </w:r>
      <w:r w:rsidR="00E34A3F" w:rsidRPr="00E25FB9">
        <w:rPr>
          <w:rFonts w:ascii="Garamond" w:hAnsi="Garamond"/>
          <w:bCs/>
          <w:sz w:val="18"/>
          <w:szCs w:val="18"/>
        </w:rPr>
        <w:t>/2019</w:t>
      </w:r>
      <w:r w:rsidR="00181740" w:rsidRPr="00E25FB9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E25FB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E25FB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Pr="00E25FB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E25FB9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E25FB9">
        <w:rPr>
          <w:rFonts w:ascii="Garamond" w:hAnsi="Garamond"/>
          <w:b/>
          <w:bCs/>
          <w:sz w:val="20"/>
          <w:szCs w:val="20"/>
        </w:rPr>
        <w:t>O</w:t>
      </w:r>
      <w:r w:rsidR="00181740" w:rsidRPr="00E25FB9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E25FB9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E25FB9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E25FB9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E25FB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E25FB9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  <w:gridCol w:w="7796"/>
      </w:tblGrid>
      <w:tr w:rsidR="00925245" w:rsidRPr="00E25FB9" w:rsidTr="00487B41">
        <w:trPr>
          <w:trHeight w:val="31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25245" w:rsidRPr="00E25FB9" w:rsidRDefault="00925245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Kierunek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925245" w:rsidRPr="00E25FB9" w:rsidRDefault="0013539E">
            <w:pP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>Biotechnologia</w:t>
            </w:r>
          </w:p>
        </w:tc>
      </w:tr>
      <w:tr w:rsidR="00921E23" w:rsidRPr="00E25FB9" w:rsidTr="00487B41">
        <w:trPr>
          <w:trHeight w:val="31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21E23" w:rsidRPr="00E25FB9" w:rsidRDefault="00921E23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Poziom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921E23" w:rsidRPr="00E25FB9" w:rsidRDefault="00921E23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I</w:t>
            </w:r>
          </w:p>
        </w:tc>
      </w:tr>
      <w:tr w:rsidR="00921E23" w:rsidRPr="00E25FB9" w:rsidTr="00487B41">
        <w:trPr>
          <w:trHeight w:val="31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21E23" w:rsidRPr="00E25FB9" w:rsidRDefault="00921E23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Profil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921E23" w:rsidRPr="00E25FB9" w:rsidRDefault="00921E23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E25FB9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75"/>
        <w:gridCol w:w="6051"/>
        <w:gridCol w:w="1061"/>
        <w:gridCol w:w="1113"/>
      </w:tblGrid>
      <w:tr w:rsidR="005B1529" w:rsidRPr="00E25FB9" w:rsidTr="00D019CD">
        <w:trPr>
          <w:trHeight w:val="312"/>
        </w:trPr>
        <w:tc>
          <w:tcPr>
            <w:tcW w:w="9800" w:type="dxa"/>
            <w:gridSpan w:val="4"/>
            <w:shd w:val="clear" w:color="auto" w:fill="auto"/>
            <w:noWrap/>
            <w:vAlign w:val="center"/>
            <w:hideMark/>
          </w:tcPr>
          <w:p w:rsidR="005B1529" w:rsidRPr="00E25FB9" w:rsidRDefault="00D52D1B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Kierunkowe efekty uczenia się:</w:t>
            </w:r>
          </w:p>
        </w:tc>
      </w:tr>
      <w:tr w:rsidR="00845BEF" w:rsidRPr="00E25FB9" w:rsidTr="00487B41">
        <w:trPr>
          <w:trHeight w:val="442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845BEF" w:rsidRPr="00E25FB9" w:rsidRDefault="00897A80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6051" w:type="dxa"/>
            <w:vMerge w:val="restart"/>
            <w:shd w:val="clear" w:color="auto" w:fill="auto"/>
            <w:vAlign w:val="center"/>
            <w:hideMark/>
          </w:tcPr>
          <w:p w:rsidR="00845BEF" w:rsidRPr="00E25FB9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  <w:hideMark/>
          </w:tcPr>
          <w:p w:rsidR="00845BEF" w:rsidRPr="00E25FB9" w:rsidRDefault="00E519DB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Odniesienie efektu do</w:t>
            </w:r>
          </w:p>
        </w:tc>
      </w:tr>
      <w:tr w:rsidR="00845BEF" w:rsidRPr="00E25FB9" w:rsidTr="00487B41">
        <w:trPr>
          <w:trHeight w:val="442"/>
        </w:trPr>
        <w:tc>
          <w:tcPr>
            <w:tcW w:w="1575" w:type="dxa"/>
            <w:vMerge/>
            <w:vAlign w:val="center"/>
          </w:tcPr>
          <w:p w:rsidR="00845BEF" w:rsidRPr="00E25FB9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vAlign w:val="center"/>
          </w:tcPr>
          <w:p w:rsidR="00845BEF" w:rsidRPr="00E25FB9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45BEF" w:rsidRPr="00E25FB9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PRK</w:t>
            </w:r>
            <w:r w:rsidR="00E519DB" w:rsidRPr="00E25FB9"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45BEF" w:rsidRPr="00E25FB9" w:rsidRDefault="00845BEF" w:rsidP="0056776C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dyscypliny</w:t>
            </w:r>
            <w:r w:rsidR="0013539E"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**</w:t>
            </w:r>
          </w:p>
        </w:tc>
      </w:tr>
      <w:tr w:rsidR="005B1529" w:rsidRPr="00E25FB9" w:rsidTr="00D019CD">
        <w:trPr>
          <w:trHeight w:val="351"/>
        </w:trPr>
        <w:tc>
          <w:tcPr>
            <w:tcW w:w="9800" w:type="dxa"/>
            <w:gridSpan w:val="4"/>
            <w:shd w:val="clear" w:color="auto" w:fill="auto"/>
            <w:noWrap/>
            <w:vAlign w:val="center"/>
            <w:hideMark/>
          </w:tcPr>
          <w:p w:rsidR="005B1529" w:rsidRPr="00E25FB9" w:rsidRDefault="005B1529" w:rsidP="00E519D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E25FB9" w:rsidRPr="007F6693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BIOT1_W01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podstawowe zagadnienia z zakresu matematyki, fizyki i chemii niezbędną do rozumienia procesów biotechnologicznych i współczesnych technik eksperymentalnych w </w:t>
            </w:r>
            <w:proofErr w:type="spellStart"/>
            <w:r w:rsidRPr="00E25FB9">
              <w:rPr>
                <w:rFonts w:ascii="Garamond" w:hAnsi="Garamond" w:cs="Arial"/>
                <w:color w:val="000000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BB1145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7F6693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F6693">
              <w:rPr>
                <w:rFonts w:ascii="Garamond" w:hAnsi="Garamond" w:cs="Calibri"/>
                <w:sz w:val="20"/>
                <w:szCs w:val="20"/>
              </w:rPr>
              <w:t xml:space="preserve">RR, </w:t>
            </w:r>
            <w:r w:rsidR="000C5F17" w:rsidRPr="007F6693">
              <w:rPr>
                <w:rFonts w:ascii="Garamond" w:hAnsi="Garamond" w:cs="Calibri"/>
                <w:sz w:val="20"/>
                <w:szCs w:val="20"/>
              </w:rPr>
              <w:t xml:space="preserve">RT, </w:t>
            </w:r>
            <w:r w:rsidRPr="007F6693">
              <w:rPr>
                <w:rFonts w:ascii="Garamond" w:hAnsi="Garamond" w:cs="Calibri"/>
                <w:sz w:val="20"/>
                <w:szCs w:val="20"/>
              </w:rPr>
              <w:t>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E25FB9">
              <w:rPr>
                <w:rFonts w:ascii="Garamond" w:hAnsi="Garamond" w:cs="Calibri"/>
                <w:sz w:val="20"/>
                <w:szCs w:val="20"/>
              </w:rPr>
              <w:t>1_W02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Arial"/>
                <w:sz w:val="20"/>
                <w:szCs w:val="20"/>
              </w:rPr>
              <w:t>podstawowe zagadnienia</w:t>
            </w: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 z zakresu biofizyki i biochemii oraz procesów biochemicznych, metabolicznych i fizjologicznych zachodzących w komórkach i tkankach roślin i zwierząt oraz w drobnoustrojach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BIOT1_W03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podstawowe zagadnienia dotyczące struktury i funkcji komórki pro- i eukariotycznej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4800FB">
              <w:rPr>
                <w:rFonts w:ascii="Garamond" w:hAnsi="Garamond"/>
                <w:color w:val="000000" w:themeColor="text1"/>
                <w:sz w:val="20"/>
                <w:szCs w:val="20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BIOT1_W04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zagadnienia z zakresu budowy, funkcji, rozwoju, metabolizmu, embriologii i rozmnażania organizmów roślinnych i zwierzęcych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4800FB">
              <w:rPr>
                <w:rFonts w:ascii="Garamond" w:hAnsi="Garamond"/>
                <w:color w:val="000000" w:themeColor="text1"/>
                <w:sz w:val="20"/>
                <w:szCs w:val="20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RZ,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4800FB" w:rsidRDefault="0F8E526B" w:rsidP="0F8E526B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BIOT1_W05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Arial"/>
                <w:sz w:val="20"/>
                <w:szCs w:val="20"/>
              </w:rPr>
              <w:t xml:space="preserve">podstawowe zagadnienia </w:t>
            </w: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z zakresu genetyki,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genomiki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 xml:space="preserve"> i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proteomiki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 xml:space="preserve"> z uwzględnieniem molekularnych podstaw dziedziczenia, struktury i funkcji genomu i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proteomu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>, regulacji ekspresji genów i regulacji metabolizmu komórkowego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RR, </w:t>
            </w:r>
            <w:proofErr w:type="spellStart"/>
            <w:r w:rsidR="00AC630F" w:rsidRPr="3581E427">
              <w:rPr>
                <w:rFonts w:ascii="Garamond" w:hAnsi="Garamond" w:cs="Calibri"/>
                <w:sz w:val="20"/>
                <w:szCs w:val="20"/>
              </w:rPr>
              <w:t>RZ,</w:t>
            </w:r>
            <w:r w:rsidRPr="3581E427">
              <w:rPr>
                <w:rFonts w:ascii="Garamond" w:hAnsi="Garamond" w:cs="Calibri"/>
                <w:sz w:val="20"/>
                <w:szCs w:val="20"/>
              </w:rPr>
              <w:t>PB</w:t>
            </w:r>
            <w:proofErr w:type="spellEnd"/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BIOT1_W06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Arial"/>
                <w:color w:val="000000"/>
                <w:sz w:val="20"/>
                <w:szCs w:val="20"/>
              </w:rPr>
              <w:t>podstawowe zagadnienia</w:t>
            </w: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ekonomiczne, prawne i społeczne w zakresie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mikroorganizmów, roślin, zwierząt i żywności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BB1145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BIOT1_W07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rodzaje, źródła i właściwości surowców roślinnych i zwierzęcych stosowanych w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BIOT1_W08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podstawowe przemiany biochemiczne zachodzące w składnikach żywności podczas procesów przetwarzania i ich wpływ na jakość produktów spożywczych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BIOT1_W09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podstawowe enzymy endogenne i egzogenne oraz preparaty enzymatyczne stosowane w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>; umie określić ich pochodzenie, rolę technologiczną i zastosowanie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AC630F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4800FB" w:rsidRDefault="0F8E526B" w:rsidP="0F8E526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800FB">
              <w:rPr>
                <w:rFonts w:ascii="Garamond" w:hAnsi="Garamond" w:cs="Arial"/>
                <w:sz w:val="20"/>
                <w:szCs w:val="20"/>
              </w:rPr>
              <w:t>BIOT1_W10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0F8E526B" w:rsidP="0F8E526B">
            <w:pPr>
              <w:rPr>
                <w:rFonts w:ascii="Garamond" w:hAnsi="Garamond" w:cs="Arial"/>
                <w:sz w:val="20"/>
                <w:szCs w:val="20"/>
              </w:rPr>
            </w:pPr>
            <w:r w:rsidRPr="004800FB">
              <w:rPr>
                <w:rFonts w:ascii="Garamond" w:hAnsi="Garamond" w:cs="Arial"/>
                <w:sz w:val="20"/>
                <w:szCs w:val="20"/>
              </w:rPr>
              <w:t xml:space="preserve">ogólne zagadnienia z zakresu funkcjonowania organizmów </w:t>
            </w:r>
            <w:proofErr w:type="spellStart"/>
            <w:r w:rsidRPr="004800FB">
              <w:rPr>
                <w:rFonts w:ascii="Garamond" w:hAnsi="Garamond" w:cs="Arial"/>
                <w:sz w:val="20"/>
                <w:szCs w:val="20"/>
              </w:rPr>
              <w:t>prokariotycznych</w:t>
            </w:r>
            <w:proofErr w:type="spellEnd"/>
            <w:r w:rsidRPr="004800FB">
              <w:rPr>
                <w:rFonts w:ascii="Garamond" w:hAnsi="Garamond" w:cs="Arial"/>
                <w:sz w:val="20"/>
                <w:szCs w:val="20"/>
              </w:rPr>
              <w:t xml:space="preserve"> i eukariotycznych oraz wzajemnych relacji pomiędzy organizmami żywymi w środowisku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podstawowe zagadnienia dotyczące hodowli </w:t>
            </w:r>
            <w:proofErr w:type="spellStart"/>
            <w:r w:rsidRPr="00E25FB9">
              <w:rPr>
                <w:rFonts w:ascii="Garamond" w:hAnsi="Garamond" w:cs="Calibri,Italic"/>
                <w:i/>
                <w:iCs/>
                <w:sz w:val="20"/>
                <w:szCs w:val="20"/>
              </w:rPr>
              <w:t>in</w:t>
            </w:r>
            <w:proofErr w:type="spellEnd"/>
            <w:r w:rsidRPr="00E25FB9">
              <w:rPr>
                <w:rFonts w:ascii="Garamond" w:hAnsi="Garamond" w:cs="Calibri,Italic"/>
                <w:i/>
                <w:iCs/>
                <w:sz w:val="20"/>
                <w:szCs w:val="20"/>
              </w:rPr>
              <w:t xml:space="preserve"> vitro </w:t>
            </w: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komórek roślinnych i zwierzęcych, wykorzystywanych podłoży i zastosowania technik </w:t>
            </w:r>
            <w:proofErr w:type="spellStart"/>
            <w:r w:rsidRPr="00E25FB9">
              <w:rPr>
                <w:rFonts w:ascii="Garamond" w:hAnsi="Garamond" w:cs="Calibri,Italic"/>
                <w:i/>
                <w:iCs/>
                <w:sz w:val="20"/>
                <w:szCs w:val="20"/>
              </w:rPr>
              <w:t>in</w:t>
            </w:r>
            <w:proofErr w:type="spellEnd"/>
            <w:r w:rsidRPr="00E25FB9">
              <w:rPr>
                <w:rFonts w:ascii="Garamond" w:hAnsi="Garamond" w:cs="Calibri,Italic"/>
                <w:i/>
                <w:iCs/>
                <w:sz w:val="20"/>
                <w:szCs w:val="20"/>
              </w:rPr>
              <w:t xml:space="preserve"> vitro </w:t>
            </w: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w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BIOT1_W12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rodzaje, skład i właściwości wybranych czystych kultur mikrobiologicznych, podstawy ich prowadzenia oraz rozumie ich rolę i znaczenie w procesach biotechnologicznych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BIOT1_W13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właściwości mikroorganizmów wpływających negatywnie na jakość żywności oraz patogenów wywołujących choroby ludzi, roślin i zwierząt, ich pochodzenie, warunki rozwoju i inaktywacji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BIOT1_W14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podstawowe techniki eksperymentalnej i laboratoryjnej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molekularnej i metody wykorzystania materiału biologicznego w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RR, RT, RZ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BIOT1_W15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C74842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teoretyczne podstawy wytwarzania fermentowanych produktów żywnościowych pochodzenia roślinnego i zwierzęcego oraz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biokomponentów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i biopreparatów: chemicznych, enzymatycznych i </w:t>
            </w:r>
            <w:r w:rsidRPr="00E25FB9">
              <w:rPr>
                <w:rFonts w:ascii="Garamond" w:hAnsi="Garamond" w:cs="Calibri"/>
                <w:sz w:val="20"/>
                <w:szCs w:val="20"/>
              </w:rPr>
              <w:lastRenderedPageBreak/>
              <w:t>mikrobiologicznych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lastRenderedPageBreak/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267554" w:rsidP="3581E427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 xml:space="preserve">RR, </w:t>
            </w:r>
            <w:r w:rsidR="3581E427" w:rsidRPr="3581E427">
              <w:rPr>
                <w:rFonts w:ascii="Garamond" w:hAnsi="Garamond" w:cs="Calibri"/>
                <w:sz w:val="20"/>
                <w:szCs w:val="20"/>
                <w:lang w:val="en-US"/>
              </w:rPr>
              <w:t>RT</w:t>
            </w:r>
            <w:r>
              <w:rPr>
                <w:rFonts w:ascii="Garamond" w:hAnsi="Garamond" w:cs="Calibri"/>
                <w:sz w:val="20"/>
                <w:szCs w:val="20"/>
                <w:lang w:val="en-US"/>
              </w:rPr>
              <w:t>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lastRenderedPageBreak/>
              <w:t>BIOT1_W16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podstawowe zagadnienia z zakresu inżynierii bioprocesowej i bioreaktorowej,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przemysłowej oraz na temat procesów i zjawisk występujących w przemyśle spożywczym i przemysłach pokrewnych oraz ich opisu ilościowego; zna rodzaje, budowę i zasady eksploatacji maszyn i urządzeń stosowanych w procesach biotechnologicznych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BIOT1_W17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techniki analizy kwasów nukleinowych i białek oraz transformacji mikroorganizmów, roślin i zwierząt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F1358C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RZ,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BIOT1_W18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metody oceny jakości sensorycznej, fizykochemicznej i mikrobiologicznej żywności,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bioproduktów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i biopreparatów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BIOT1_W19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zagadnienia dotyczące roli i znaczenia biotechnologii dla środowiska przyrodniczego; wykazuje znajomość analizy i diagnostyki mikrobiologicznej oraz biotechnologii ochrony środowiska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BIOT1_W20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znaczenie bioróżnorodności dla wykorzystania i kształtowania potencjału przyrody w celu poprawy jakości życia człowieka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metody analizy instrumentalnej i jej zastosowanie w biotechnologii roślin, zwierząt, mikroorganizmów, żywności i ochronie środowiska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  <w:lang w:val="en-US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BB1145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BIOT1_W22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BB1145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podstawowe pojęcia i zasady z zakresu ochrony własności przemysłowej i prawa autorskiego, potrafi korzystać z zasobów informacji patentowej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BB1145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RR</w:t>
            </w:r>
          </w:p>
        </w:tc>
      </w:tr>
      <w:tr w:rsidR="00BB1145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BIOT1_W23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ogólne zasady tworzenia i rozwoju form indywidualnej przedsiębiorczości, wykorzystującej wiedzę z zakresu dziedzin nauki i dyscyplin naukowych, w zakresie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agrobiotechnologii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i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przemysłowej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BB1145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RR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BIOT1_W24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0F8E526B" w:rsidP="0F8E526B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znaczenie metod matematycznych i statystycznych oraz opiera się na podstawach empirycznych w opisie i interpretacji zjawisk i procesów przyrodniczych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RR,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BIOT1_W25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związki między osiągnięciami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00E25FB9">
              <w:rPr>
                <w:rFonts w:ascii="Garamond" w:hAnsi="Garamond" w:cs="Calibri"/>
                <w:sz w:val="20"/>
                <w:szCs w:val="20"/>
              </w:rPr>
              <w:t xml:space="preserve"> a możliwościami ich wykorzystania w życiu społeczno-gospodarczym z uwzględnieniem zrównoważonego użytkowania różnorodności biologicznej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P6S_WG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RR</w:t>
            </w:r>
          </w:p>
        </w:tc>
      </w:tr>
      <w:tr w:rsidR="00BB1145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E25FB9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Arial"/>
                <w:color w:val="000000"/>
                <w:sz w:val="20"/>
                <w:szCs w:val="20"/>
              </w:rPr>
              <w:t>BIOT1_W26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A739F7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Arial"/>
                <w:color w:val="000000"/>
                <w:sz w:val="20"/>
                <w:szCs w:val="20"/>
              </w:rPr>
              <w:t>podstawowe zasady bezpieczeństwa i higieny pracy oraz ergonomii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B1145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P6S_WK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BB1145" w:rsidRPr="00E25FB9" w:rsidRDefault="00F1358C" w:rsidP="001F4D11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sz w:val="20"/>
                <w:szCs w:val="20"/>
                <w:lang w:val="en-US"/>
              </w:rPr>
              <w:t>RR</w:t>
            </w:r>
          </w:p>
        </w:tc>
      </w:tr>
      <w:tr w:rsidR="00E25FB9" w:rsidRPr="00E25FB9" w:rsidTr="00D019CD">
        <w:trPr>
          <w:trHeight w:val="351"/>
        </w:trPr>
        <w:tc>
          <w:tcPr>
            <w:tcW w:w="9800" w:type="dxa"/>
            <w:gridSpan w:val="4"/>
            <w:shd w:val="clear" w:color="auto" w:fill="auto"/>
            <w:noWrap/>
            <w:vAlign w:val="center"/>
            <w:hideMark/>
          </w:tcPr>
          <w:p w:rsidR="00E25FB9" w:rsidRPr="00E25FB9" w:rsidRDefault="00E25FB9" w:rsidP="00E519D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UMIEJĘTNOŚCI - potrafi: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wyszukiwać, zrozumieć, analizować i wykorzystywać informacje z różnych źródeł dotyczących teoretycznych i praktycznych zagadnień z zakresu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agrobiotechnologii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 xml:space="preserve"> i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 xml:space="preserve"> przemysłowej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BB1145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Arial"/>
                <w:sz w:val="20"/>
                <w:szCs w:val="20"/>
              </w:rPr>
              <w:t>BIOT1_U02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Arial"/>
                <w:sz w:val="20"/>
                <w:szCs w:val="20"/>
              </w:rPr>
              <w:t>precyzyjnie porozumiewać się z różnymi podmiotami w formie werbalnej i pisemnej oraz przy użyciu technik multimedialnych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BB1145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BIOT1_U03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korzystać z narzędzi internetowych w tym baz danych i wyszukiwarek publikacji naukowych w zakresie potrzebnym do pozyskiwania i przetwarzania informacji z zakresu zagadnień biotechnologicznych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BIOT1_U04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wykorzystać programy komputerowe, w tym edytory tekstu, arkusze kalkulacyjne i programy do przygotowania prezentacji multimedialnych do przetwarzania informacji z zakresu biotechnologii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 xml:space="preserve">P6S_UW 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4800FB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BIOT1_U05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4800FB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zidentyfikować narządy, tkanki i komórki organizmów roślinnych i zwierzęcych, ocenić ich budowę morfologiczną i </w:t>
            </w:r>
            <w:proofErr w:type="spellStart"/>
            <w:r w:rsidRPr="3581E427">
              <w:rPr>
                <w:rFonts w:ascii="Garamond" w:hAnsi="Garamond" w:cs="Calibri"/>
                <w:sz w:val="20"/>
                <w:szCs w:val="20"/>
              </w:rPr>
              <w:t>histomorfologiczną</w:t>
            </w:r>
            <w:proofErr w:type="spellEnd"/>
            <w:r w:rsidRPr="3581E427">
              <w:rPr>
                <w:rFonts w:ascii="Garamond" w:hAnsi="Garamond" w:cs="Calibri"/>
                <w:sz w:val="20"/>
                <w:szCs w:val="20"/>
              </w:rPr>
              <w:t>; wykonać pomiary parametrów procesów fizjologicznych i biochemicznych organizmów roślinnych i zwierzęcych oraz drobnoustrojów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800FB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4800FB" w:rsidRDefault="3199643C" w:rsidP="319964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BIOT1_U06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planować i wykonać proste zadania badawcze i projektowe indywidualnie oraz w zespole dotyczące analityki, kontroli i diagnostyki z wykorzystaniem materiału biologicznego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BIOT1_U07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prawidłowo interpretować rezultaty i wyciągać wnioski z samodzielnie lub zespołowo przeprowadzonych eksperymentów lub wyników badań z innych źródeł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BIOT1_U08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zaprojektować wyposażenie i materiały niezbędne do funkcjonowania biotechnologicznego laboratorium kontrolnego, analitycznego i diagnostycznego oraz laboratorium kultur </w:t>
            </w:r>
            <w:r w:rsidRPr="3581E427">
              <w:rPr>
                <w:rFonts w:ascii="Garamond" w:hAnsi="Garamond" w:cs="Calibri"/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BIOT1_U09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podejmować działania z wykorzystaniem odpowiednich metod, technik, urządzeń, technologii i materiałów zmierzających do optymalizacji produkcji i jakości żywności, zdrowia zwierząt i ludzi oraz stanu zasobów środowiska naturalnego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BIOT1_U10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 xml:space="preserve">zastosować oraz optymalizować na poziomie podstawowym standardowe metody i techniki badawcze wykorzystywane w inżynierii genetycznej, </w:t>
            </w:r>
            <w:r w:rsidRPr="3581E427">
              <w:rPr>
                <w:rFonts w:ascii="Garamond" w:hAnsi="Garamond" w:cs="Calibri"/>
                <w:sz w:val="20"/>
                <w:szCs w:val="20"/>
              </w:rPr>
              <w:lastRenderedPageBreak/>
              <w:t>biotechnologii przemysłowej, kulturach tkankowych roślin i zwierząt oraz diagnostyce mikrobiologicznej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lastRenderedPageBreak/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lastRenderedPageBreak/>
              <w:t>BIOT1_U11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izolować, klonować i sekwencjonować DNA oraz zaprojektować i skonstruować startery stosowane w diagnostyce molekularnej mikroorganizmów, roślin i zwierząt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 xml:space="preserve">P6S_UW 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BIOT1_U12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wykonać proste obliczenia projektowe z zakresu inżynierii bioprocesowej oraz wykonać pomiary podstawowych wielkości dla procesów jednostkowych w przemyśle spożywczym i przemysłach pokrewnych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 xml:space="preserve">P6S_UW 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BIOT1_U13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prowadzić i ocenić aktywność czystych kultur mikrobiologicznych, a także wyprodukować, wyizolować i ocenić aktywność wybranych enzymów i preparatów enzymatycznych stosowanych w biotechnologii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BIOT1_U14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praktycznie wykorzystać czyste kultury mikrobiologiczne i preparaty enzymatyczne w produkcji żywności i biopreparatów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BIOT1_U15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zdiagnozować wady i zalety podejmowanych działań w zakresie biotechnologii i potrafi dokonać wstępnej analizy ekonomicznej podejmowanych działań inżynierskich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BIOT1_U16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przygotować typowe prace pisemne dotyczące zagadnień biotechnologii z wykorzystaniem podstawowych ujęć teoretycznych na podstawie informacji z różnych źródeł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BIOT1_U17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przygotować i wygłosić referat na temat zagadnień biotechnologicznych oraz dziedzin pokrewnych oraz wziąć udział w dyskusji korzystając z wiedzy własnej oraz informacji z innych źródeł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BIOT1_U18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posługiwać się językiem obcym w zakresie nauki i dyscyplin naukowych, właściwych dla biotechnologii, zgodnie z wymaganiami określonymi dla poziomu B2 Europejskiego Systemu Opisu Kształcenia Językowego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253C3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BIOT1_U19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stosować podstawowe metody statystyczne i techniki informatyczne do opisu zjawisk i analizy danych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  <w:r w:rsidR="00014C71">
              <w:rPr>
                <w:rFonts w:ascii="Garamond" w:hAnsi="Garamond" w:cs="Calibri"/>
                <w:color w:val="000000"/>
                <w:sz w:val="20"/>
                <w:szCs w:val="20"/>
              </w:rPr>
              <w:t>, PB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BIOT1_U20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zaplanować proste doświadczenie empiryczne, przewidzieć środki i zorganizować zespół do jego realizacji oraz wykazać się wiedzą dotyczącą zarządzania tym zespołem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P6S_UW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1A5C06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BIOT1_U21</w:t>
            </w:r>
          </w:p>
        </w:tc>
        <w:tc>
          <w:tcPr>
            <w:tcW w:w="6051" w:type="dxa"/>
            <w:shd w:val="clear" w:color="auto" w:fill="auto"/>
            <w:noWrap/>
            <w:vAlign w:val="center"/>
            <w:hideMark/>
          </w:tcPr>
          <w:p w:rsidR="00E25FB9" w:rsidRPr="00E25FB9" w:rsidRDefault="00E25FB9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wykorzystać język i argumentację naukową w dyskusjach ze specjalistami szeroko rozumianej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E25FB9" w:rsidRPr="00E25FB9" w:rsidRDefault="00BB1145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P6S_UK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25FB9" w:rsidRPr="00E25FB9" w:rsidRDefault="00DA4548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E25FB9" w:rsidRPr="00E25FB9" w:rsidTr="00D019CD">
        <w:trPr>
          <w:trHeight w:val="351"/>
        </w:trPr>
        <w:tc>
          <w:tcPr>
            <w:tcW w:w="9800" w:type="dxa"/>
            <w:gridSpan w:val="4"/>
            <w:shd w:val="clear" w:color="auto" w:fill="auto"/>
            <w:noWrap/>
            <w:vAlign w:val="center"/>
            <w:hideMark/>
          </w:tcPr>
          <w:p w:rsidR="00E25FB9" w:rsidRPr="00E25FB9" w:rsidRDefault="00E25FB9" w:rsidP="00E519D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KOMPETENCJE SPOŁECZNE - jest gotów do:</w:t>
            </w:r>
          </w:p>
        </w:tc>
      </w:tr>
      <w:tr w:rsidR="00DA4548" w:rsidRPr="004800FB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BIOT1_K01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uczenia się przez całe życie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800FB">
              <w:rPr>
                <w:rFonts w:ascii="Garamond" w:hAnsi="Garamond"/>
                <w:sz w:val="20"/>
                <w:szCs w:val="20"/>
              </w:rPr>
              <w:t>P6S_UU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BIOT1_K02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pracy i współpracy w zespole, ma świadomość odpowiedzialności za wspólnie planowane i realizowane zadania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>
              <w:rPr>
                <w:rFonts w:ascii="Garamond" w:hAnsi="Garamond"/>
                <w:color w:val="000000"/>
                <w:sz w:val="20"/>
                <w:szCs w:val="16"/>
              </w:rPr>
              <w:t>P6S_KR</w:t>
            </w:r>
          </w:p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P6S_KK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4800FB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BIOT1_K03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prawidłowego określenia priorytetów służących realizacji określonego celu, refleksji na temat etycznych aspektów związanych z własną pracą i jej etosem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800FB">
              <w:rPr>
                <w:rFonts w:ascii="Garamond" w:hAnsi="Garamond"/>
                <w:sz w:val="20"/>
                <w:szCs w:val="20"/>
              </w:rPr>
              <w:t>P6S_KR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Pr="004800FB" w:rsidRDefault="3199643C" w:rsidP="319964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800FB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BIOT1_K04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 xml:space="preserve">identyfikacji i rozstrzygania pozatechnicznych aspektów pracy zawodowej w zakresie </w:t>
            </w:r>
            <w:proofErr w:type="spellStart"/>
            <w:r w:rsidRPr="00E25FB9">
              <w:rPr>
                <w:rFonts w:ascii="Garamond" w:hAnsi="Garamond" w:cs="Calibri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P6S_KR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BIOT1_K05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podjęcia refleksji na temat społecznej, zawodowej i etycznej odpowiedzialności za stosowanie technik biotechnologicznych w rolnictwie, przetwórstwie żywności i ochronie środowiska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P6S_KR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BIOT1_K06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samodzielnej analizy ryzyka i oceny skutków wykonywanej działalności w zakresie szeroko rozumianego rolnictwa, przetwórstwa żywności i ochrony środowiska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P6S_KR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BIOT1_K07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kierunkowego dokształcania i doskonalenia się w zakresie biotechnologii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P6S_UU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BIOT1_K08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P6S_KR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Default="00DA4548" w:rsidP="00DA4548">
            <w:pPr>
              <w:jc w:val="center"/>
            </w:pPr>
            <w:r w:rsidRPr="00767AD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BIOT1_K09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formułowania obiektywnych opinii na temat podstawowych zagadnień biotechnologicznych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P6S_KK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Pr="00DA4548" w:rsidRDefault="00DA4548" w:rsidP="00DA4548">
            <w:pPr>
              <w:jc w:val="center"/>
              <w:rPr>
                <w:sz w:val="20"/>
                <w:szCs w:val="20"/>
              </w:rPr>
            </w:pPr>
            <w:r w:rsidRPr="00DA454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DA4548" w:rsidRPr="00E25FB9" w:rsidTr="00487B41">
        <w:trPr>
          <w:trHeight w:val="351"/>
        </w:trPr>
        <w:tc>
          <w:tcPr>
            <w:tcW w:w="1575" w:type="dxa"/>
            <w:shd w:val="clear" w:color="auto" w:fill="auto"/>
            <w:noWrap/>
            <w:vAlign w:val="center"/>
          </w:tcPr>
          <w:p w:rsidR="00DA4548" w:rsidRPr="00E25FB9" w:rsidRDefault="00DA4548" w:rsidP="001A5C06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sz w:val="20"/>
                <w:szCs w:val="20"/>
              </w:rPr>
              <w:t>BIOT1_K10</w:t>
            </w:r>
          </w:p>
        </w:tc>
        <w:tc>
          <w:tcPr>
            <w:tcW w:w="6051" w:type="dxa"/>
            <w:shd w:val="clear" w:color="auto" w:fill="auto"/>
            <w:noWrap/>
            <w:vAlign w:val="center"/>
          </w:tcPr>
          <w:p w:rsidR="00DA4548" w:rsidRPr="00E25FB9" w:rsidRDefault="3581E427" w:rsidP="3581E427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3581E427">
              <w:rPr>
                <w:rFonts w:ascii="Garamond" w:hAnsi="Garamond" w:cs="Calibri"/>
                <w:sz w:val="20"/>
                <w:szCs w:val="20"/>
              </w:rPr>
              <w:t>podjęcia odpowiedzialności za bezpieczeństwo pracy własnej i innych, umie postępować w stanach zagrożenia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A4548" w:rsidRPr="00E25FB9" w:rsidRDefault="00DA4548" w:rsidP="00A739F7">
            <w:pPr>
              <w:jc w:val="center"/>
              <w:rPr>
                <w:rFonts w:ascii="Garamond" w:hAnsi="Garamond"/>
                <w:color w:val="000000"/>
                <w:sz w:val="20"/>
                <w:szCs w:val="16"/>
              </w:rPr>
            </w:pPr>
            <w:r w:rsidRPr="00E25FB9">
              <w:rPr>
                <w:rFonts w:ascii="Garamond" w:hAnsi="Garamond"/>
                <w:color w:val="000000"/>
                <w:sz w:val="20"/>
                <w:szCs w:val="16"/>
              </w:rPr>
              <w:t>P6S_KK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DA4548" w:rsidRPr="00DA4548" w:rsidRDefault="00DA4548" w:rsidP="00DA4548">
            <w:pPr>
              <w:jc w:val="center"/>
              <w:rPr>
                <w:sz w:val="20"/>
                <w:szCs w:val="20"/>
              </w:rPr>
            </w:pPr>
            <w:r w:rsidRPr="00DA4548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</w:tbl>
    <w:p w:rsidR="0056776C" w:rsidRPr="00E25FB9" w:rsidRDefault="0056776C" w:rsidP="0056776C">
      <w:pPr>
        <w:rPr>
          <w:rFonts w:ascii="Garamond" w:hAnsi="Garamond"/>
          <w:bCs/>
          <w:sz w:val="20"/>
          <w:szCs w:val="20"/>
        </w:rPr>
      </w:pPr>
      <w:r w:rsidRPr="00E25FB9">
        <w:rPr>
          <w:rFonts w:ascii="Garamond" w:hAnsi="Garamond"/>
          <w:bCs/>
          <w:sz w:val="20"/>
          <w:szCs w:val="20"/>
        </w:rPr>
        <w:t>)</w:t>
      </w:r>
      <w:r w:rsidRPr="00E25FB9">
        <w:rPr>
          <w:rFonts w:ascii="Garamond" w:hAnsi="Garamond"/>
          <w:bCs/>
          <w:sz w:val="20"/>
          <w:szCs w:val="20"/>
          <w:vertAlign w:val="superscript"/>
        </w:rPr>
        <w:t>*</w:t>
      </w:r>
      <w:r w:rsidRPr="00E25FB9">
        <w:rPr>
          <w:rFonts w:ascii="Garamond" w:hAnsi="Garamond"/>
          <w:bCs/>
          <w:sz w:val="20"/>
          <w:szCs w:val="20"/>
        </w:rPr>
        <w:t xml:space="preserve"> - W odniesieniu efektu kierunkowego do PRK należy stosować kody wynikające z ustawy i rozporządzenia, tj. dla pierwszego i drugiego stopnia. </w:t>
      </w:r>
    </w:p>
    <w:p w:rsidR="0056776C" w:rsidRPr="00E25FB9" w:rsidRDefault="0056776C" w:rsidP="0056776C">
      <w:pPr>
        <w:jc w:val="both"/>
        <w:rPr>
          <w:rFonts w:ascii="Garamond" w:hAnsi="Garamond"/>
          <w:bCs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>)</w:t>
      </w:r>
      <w:r w:rsidRPr="00E25FB9">
        <w:rPr>
          <w:rFonts w:ascii="Garamond" w:hAnsi="Garamond"/>
          <w:bCs/>
          <w:sz w:val="18"/>
          <w:szCs w:val="18"/>
          <w:vertAlign w:val="superscript"/>
        </w:rPr>
        <w:t>**</w:t>
      </w:r>
      <w:r w:rsidRPr="00E25FB9">
        <w:rPr>
          <w:rFonts w:ascii="Garamond" w:hAnsi="Garamond"/>
          <w:bCs/>
          <w:sz w:val="18"/>
          <w:szCs w:val="18"/>
        </w:rPr>
        <w:t xml:space="preserve"> W opisie dziedzin i dyscyplin naukowych stosujemy kody 2-literowe,  gdzie: </w:t>
      </w:r>
    </w:p>
    <w:p w:rsidR="0056776C" w:rsidRPr="00E25FB9" w:rsidRDefault="0056776C" w:rsidP="0056776C">
      <w:pPr>
        <w:jc w:val="both"/>
        <w:rPr>
          <w:rFonts w:ascii="Garamond" w:hAnsi="Garamond"/>
          <w:bCs/>
          <w:sz w:val="18"/>
          <w:szCs w:val="18"/>
        </w:rPr>
      </w:pPr>
    </w:p>
    <w:p w:rsidR="0056776C" w:rsidRPr="00E25FB9" w:rsidRDefault="0056776C" w:rsidP="0056776C">
      <w:pPr>
        <w:pStyle w:val="Akapitzlist"/>
        <w:numPr>
          <w:ilvl w:val="0"/>
          <w:numId w:val="3"/>
        </w:numPr>
        <w:jc w:val="both"/>
        <w:rPr>
          <w:rFonts w:ascii="Garamond" w:hAnsi="Garamond"/>
          <w:bCs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 xml:space="preserve">w dziedzinie nauki rolnicze (R) dla dyscyplin: rolnictwo i ogrodnictwo – RR; technologia żywności </w:t>
      </w:r>
      <w:r w:rsidRPr="00E25FB9">
        <w:rPr>
          <w:rFonts w:ascii="Garamond" w:hAnsi="Garamond"/>
          <w:bCs/>
          <w:sz w:val="18"/>
          <w:szCs w:val="18"/>
        </w:rPr>
        <w:br/>
        <w:t>i żywienia – RT; zootechnika i rybactwo – RZ;</w:t>
      </w:r>
    </w:p>
    <w:p w:rsidR="00D019CD" w:rsidRDefault="0056776C" w:rsidP="0056776C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18"/>
          <w:szCs w:val="18"/>
        </w:rPr>
      </w:pPr>
      <w:r w:rsidRPr="00E25FB9">
        <w:rPr>
          <w:rFonts w:ascii="Garamond" w:hAnsi="Garamond"/>
          <w:bCs/>
          <w:sz w:val="18"/>
          <w:szCs w:val="18"/>
        </w:rPr>
        <w:t xml:space="preserve">w dziedzinie nauki ścisłe i przyrodnicze dla dyscypliny: </w:t>
      </w:r>
      <w:r w:rsidRPr="00E25FB9">
        <w:rPr>
          <w:rFonts w:ascii="Garamond" w:hAnsi="Garamond"/>
          <w:sz w:val="18"/>
          <w:szCs w:val="18"/>
        </w:rPr>
        <w:t xml:space="preserve">nauki biologiczne – PB; </w:t>
      </w:r>
    </w:p>
    <w:p w:rsidR="00642230" w:rsidRPr="00E25FB9" w:rsidRDefault="00642230">
      <w:pPr>
        <w:rPr>
          <w:rFonts w:ascii="Garamond" w:hAnsi="Garamond"/>
          <w:bCs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5670"/>
        <w:gridCol w:w="2410"/>
      </w:tblGrid>
      <w:tr w:rsidR="00654E42" w:rsidRPr="00E25FB9" w:rsidTr="00487B41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A51BA3" w:rsidRPr="00E25FB9" w:rsidRDefault="00A51BA3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654E42" w:rsidRPr="00E25FB9" w:rsidRDefault="00654E42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Kwalifikacje </w:t>
            </w:r>
            <w:r w:rsidR="00046BD1"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umożliwiające uzyskanie </w:t>
            </w:r>
            <w:r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kompetencj</w:t>
            </w:r>
            <w:r w:rsidR="00046BD1"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i</w:t>
            </w:r>
            <w:r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 inżynierski</w:t>
            </w:r>
            <w:r w:rsidR="00046BD1" w:rsidRPr="00E25FB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ch</w:t>
            </w:r>
          </w:p>
          <w:p w:rsidR="00242D59" w:rsidRPr="00E25FB9" w:rsidRDefault="00242D59" w:rsidP="00046BD1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654E42" w:rsidRPr="00E25FB9" w:rsidTr="00487B41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654E42" w:rsidRPr="00E25FB9" w:rsidRDefault="004C402F" w:rsidP="0017713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177130" w:rsidP="0017713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E25FB9" w:rsidRDefault="00897A80" w:rsidP="00897A8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Kod </w:t>
            </w:r>
            <w:r w:rsidR="004C402F"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kierunkowego </w:t>
            </w:r>
            <w:r w:rsidR="00654E42"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efektu </w:t>
            </w:r>
            <w:r w:rsidR="004C402F"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uczenia się</w:t>
            </w:r>
          </w:p>
        </w:tc>
      </w:tr>
      <w:tr w:rsidR="00654E42" w:rsidRPr="00E25FB9" w:rsidTr="00487B41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E25FB9" w:rsidRDefault="00654E42" w:rsidP="00594243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654E42" w:rsidRPr="00E25FB9" w:rsidTr="00487B41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E25FB9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E25FB9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C74842" w:rsidRDefault="000249C8" w:rsidP="000249C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C74842">
              <w:rPr>
                <w:rFonts w:ascii="Garamond" w:hAnsi="Garamond" w:cs="Calibri"/>
                <w:sz w:val="20"/>
                <w:szCs w:val="20"/>
              </w:rPr>
              <w:t>BIOT1_W01, BIOT1_W11, BIOT1_W12, BIOT1_W14, BIOT1_W15, BIOT1_W16, BIOT1_W17, BIOT1_W21</w:t>
            </w:r>
          </w:p>
        </w:tc>
      </w:tr>
      <w:tr w:rsidR="00654E42" w:rsidRPr="00E25FB9" w:rsidTr="00487B41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E25FB9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E25FB9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C74842" w:rsidRDefault="000249C8" w:rsidP="007F127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C74842">
              <w:rPr>
                <w:rFonts w:ascii="Garamond" w:hAnsi="Garamond" w:cs="Calibri"/>
                <w:sz w:val="20"/>
                <w:szCs w:val="20"/>
              </w:rPr>
              <w:t>BIOT1_W23</w:t>
            </w:r>
          </w:p>
        </w:tc>
      </w:tr>
      <w:tr w:rsidR="00654E42" w:rsidRPr="00E25FB9" w:rsidTr="00487B41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E25FB9" w:rsidRDefault="00654E42" w:rsidP="00594243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UMIEJĘTNOŚCI - potrafi:</w:t>
            </w:r>
          </w:p>
        </w:tc>
      </w:tr>
      <w:tr w:rsidR="00654E42" w:rsidRPr="00C74842" w:rsidTr="00487B41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E25FB9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E25FB9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C74842" w:rsidRDefault="00C74842" w:rsidP="00D76D5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1_U07,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1_U10,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1_U11,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>1_U20</w:t>
            </w:r>
          </w:p>
        </w:tc>
      </w:tr>
      <w:tr w:rsidR="00E77AA5" w:rsidRPr="00C74842" w:rsidTr="00487B41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E25FB9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77AA5" w:rsidRPr="00E25FB9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E25FB9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E25FB9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E25FB9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77AA5" w:rsidRPr="00C74842" w:rsidRDefault="00C74842" w:rsidP="007F127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1_U09,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>1_U15</w:t>
            </w:r>
          </w:p>
        </w:tc>
      </w:tr>
      <w:tr w:rsidR="00654E42" w:rsidRPr="00C74842" w:rsidTr="00487B41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E25FB9" w:rsidRDefault="00654E42" w:rsidP="00562D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C74842" w:rsidRDefault="00C74842" w:rsidP="007F127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1_U09,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1_U10,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1_U13,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>1_U15</w:t>
            </w:r>
          </w:p>
        </w:tc>
      </w:tr>
      <w:tr w:rsidR="00654E42" w:rsidRPr="00C74842" w:rsidTr="00487B41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E25FB9" w:rsidRDefault="00654E42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54E42" w:rsidRPr="00E25FB9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54E42" w:rsidRPr="00C74842" w:rsidRDefault="00C74842" w:rsidP="00C74842">
            <w:pPr>
              <w:jc w:val="center"/>
              <w:rPr>
                <w:rFonts w:ascii="Garamond" w:hAnsi="Garamond" w:cs="Calibri"/>
                <w:color w:val="FF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1_U08,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1_U12,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 xml:space="preserve">1_U13, </w:t>
            </w:r>
            <w:r>
              <w:rPr>
                <w:rFonts w:ascii="Garamond" w:hAnsi="Garamond" w:cs="Calibri"/>
                <w:sz w:val="20"/>
                <w:szCs w:val="20"/>
              </w:rPr>
              <w:t>BIOT</w:t>
            </w:r>
            <w:r w:rsidRPr="00C74842">
              <w:rPr>
                <w:rFonts w:ascii="Garamond" w:hAnsi="Garamond" w:cs="Calibri"/>
                <w:sz w:val="20"/>
                <w:szCs w:val="20"/>
              </w:rPr>
              <w:t>1_U14</w:t>
            </w:r>
          </w:p>
        </w:tc>
      </w:tr>
      <w:tr w:rsidR="004C402F" w:rsidRPr="00E25FB9" w:rsidTr="00487B41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E25FB9" w:rsidRDefault="004C402F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402F" w:rsidRPr="00E25FB9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644" w:rsidRPr="00E25FB9" w:rsidRDefault="0056776C" w:rsidP="00367083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4C402F" w:rsidRPr="00E25FB9" w:rsidTr="00487B41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E25FB9" w:rsidRDefault="004C402F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402F" w:rsidRPr="00E25FB9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E25FB9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02F" w:rsidRPr="00E25FB9" w:rsidRDefault="0056776C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25FB9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</w:tbl>
    <w:p w:rsidR="00925245" w:rsidRPr="00E25FB9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sectPr w:rsidR="00925245" w:rsidRPr="00E25FB9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EF4"/>
    <w:rsid w:val="000039F0"/>
    <w:rsid w:val="00014C71"/>
    <w:rsid w:val="000150E7"/>
    <w:rsid w:val="00016747"/>
    <w:rsid w:val="00017E84"/>
    <w:rsid w:val="000249C8"/>
    <w:rsid w:val="00024F4B"/>
    <w:rsid w:val="00040CE7"/>
    <w:rsid w:val="00041C4B"/>
    <w:rsid w:val="00046BD1"/>
    <w:rsid w:val="00063E68"/>
    <w:rsid w:val="00066399"/>
    <w:rsid w:val="00094897"/>
    <w:rsid w:val="000C3BFA"/>
    <w:rsid w:val="000C5F17"/>
    <w:rsid w:val="000F43CA"/>
    <w:rsid w:val="0010712F"/>
    <w:rsid w:val="001107CD"/>
    <w:rsid w:val="00134BF2"/>
    <w:rsid w:val="0013539E"/>
    <w:rsid w:val="001450F3"/>
    <w:rsid w:val="00147F79"/>
    <w:rsid w:val="001760E5"/>
    <w:rsid w:val="00177130"/>
    <w:rsid w:val="00181740"/>
    <w:rsid w:val="001856D9"/>
    <w:rsid w:val="00191D9B"/>
    <w:rsid w:val="00195BC2"/>
    <w:rsid w:val="001A5C06"/>
    <w:rsid w:val="001D0AF4"/>
    <w:rsid w:val="001D5625"/>
    <w:rsid w:val="001D7907"/>
    <w:rsid w:val="001E1A08"/>
    <w:rsid w:val="001F4D11"/>
    <w:rsid w:val="00205B9E"/>
    <w:rsid w:val="0021162D"/>
    <w:rsid w:val="0021791B"/>
    <w:rsid w:val="00223DE3"/>
    <w:rsid w:val="002257FE"/>
    <w:rsid w:val="00234568"/>
    <w:rsid w:val="00235241"/>
    <w:rsid w:val="00242D59"/>
    <w:rsid w:val="002448F1"/>
    <w:rsid w:val="00244B0E"/>
    <w:rsid w:val="00253C33"/>
    <w:rsid w:val="002601CD"/>
    <w:rsid w:val="00267554"/>
    <w:rsid w:val="00273943"/>
    <w:rsid w:val="002837D7"/>
    <w:rsid w:val="002916D4"/>
    <w:rsid w:val="002A1EC9"/>
    <w:rsid w:val="002B5346"/>
    <w:rsid w:val="002B643A"/>
    <w:rsid w:val="002B7702"/>
    <w:rsid w:val="002C3C36"/>
    <w:rsid w:val="002C7192"/>
    <w:rsid w:val="002E54D9"/>
    <w:rsid w:val="002E79AD"/>
    <w:rsid w:val="002F0324"/>
    <w:rsid w:val="0032196B"/>
    <w:rsid w:val="00335063"/>
    <w:rsid w:val="00342FCB"/>
    <w:rsid w:val="003524F6"/>
    <w:rsid w:val="00356BE8"/>
    <w:rsid w:val="003645B9"/>
    <w:rsid w:val="00367083"/>
    <w:rsid w:val="00386019"/>
    <w:rsid w:val="00392724"/>
    <w:rsid w:val="003B2961"/>
    <w:rsid w:val="003C1353"/>
    <w:rsid w:val="003C2818"/>
    <w:rsid w:val="003D351A"/>
    <w:rsid w:val="003D6EF4"/>
    <w:rsid w:val="003E0FEC"/>
    <w:rsid w:val="003E7F40"/>
    <w:rsid w:val="003F4299"/>
    <w:rsid w:val="00412169"/>
    <w:rsid w:val="00466E16"/>
    <w:rsid w:val="00476A9D"/>
    <w:rsid w:val="004800FB"/>
    <w:rsid w:val="00481B81"/>
    <w:rsid w:val="00482F68"/>
    <w:rsid w:val="0048726E"/>
    <w:rsid w:val="00487B41"/>
    <w:rsid w:val="004A795A"/>
    <w:rsid w:val="004B7390"/>
    <w:rsid w:val="004C402F"/>
    <w:rsid w:val="004D51D4"/>
    <w:rsid w:val="004D7ADA"/>
    <w:rsid w:val="004E1482"/>
    <w:rsid w:val="004F16FD"/>
    <w:rsid w:val="004F648B"/>
    <w:rsid w:val="004F674D"/>
    <w:rsid w:val="004F6A34"/>
    <w:rsid w:val="00501B50"/>
    <w:rsid w:val="0051643F"/>
    <w:rsid w:val="005322DD"/>
    <w:rsid w:val="005369C2"/>
    <w:rsid w:val="00562D0D"/>
    <w:rsid w:val="00562DC9"/>
    <w:rsid w:val="0056776C"/>
    <w:rsid w:val="00570803"/>
    <w:rsid w:val="00572A16"/>
    <w:rsid w:val="0057429B"/>
    <w:rsid w:val="005769C3"/>
    <w:rsid w:val="00576E59"/>
    <w:rsid w:val="00594243"/>
    <w:rsid w:val="005A13A2"/>
    <w:rsid w:val="005B0154"/>
    <w:rsid w:val="005B1529"/>
    <w:rsid w:val="005C1910"/>
    <w:rsid w:val="005D2FDD"/>
    <w:rsid w:val="005E2F14"/>
    <w:rsid w:val="005E523B"/>
    <w:rsid w:val="005F1E79"/>
    <w:rsid w:val="006037F6"/>
    <w:rsid w:val="00634A30"/>
    <w:rsid w:val="006360B8"/>
    <w:rsid w:val="00642230"/>
    <w:rsid w:val="00654E42"/>
    <w:rsid w:val="006949F0"/>
    <w:rsid w:val="006957BB"/>
    <w:rsid w:val="006A4D39"/>
    <w:rsid w:val="006F0BA5"/>
    <w:rsid w:val="006F7F43"/>
    <w:rsid w:val="00720B55"/>
    <w:rsid w:val="00722994"/>
    <w:rsid w:val="0073072C"/>
    <w:rsid w:val="0073262A"/>
    <w:rsid w:val="007519AA"/>
    <w:rsid w:val="007861D4"/>
    <w:rsid w:val="00795132"/>
    <w:rsid w:val="007A0230"/>
    <w:rsid w:val="007A7BB6"/>
    <w:rsid w:val="007D0B6D"/>
    <w:rsid w:val="007E0E10"/>
    <w:rsid w:val="007E7C35"/>
    <w:rsid w:val="007F1277"/>
    <w:rsid w:val="007F3EA3"/>
    <w:rsid w:val="007F6693"/>
    <w:rsid w:val="00815F00"/>
    <w:rsid w:val="00833BBD"/>
    <w:rsid w:val="0084355A"/>
    <w:rsid w:val="00845BEF"/>
    <w:rsid w:val="00853963"/>
    <w:rsid w:val="00866F59"/>
    <w:rsid w:val="00872015"/>
    <w:rsid w:val="00875A6C"/>
    <w:rsid w:val="0088352B"/>
    <w:rsid w:val="00893C95"/>
    <w:rsid w:val="00895A30"/>
    <w:rsid w:val="00897A80"/>
    <w:rsid w:val="008A1AD7"/>
    <w:rsid w:val="008A6E10"/>
    <w:rsid w:val="008B0059"/>
    <w:rsid w:val="008B36D4"/>
    <w:rsid w:val="008E4A2C"/>
    <w:rsid w:val="008F57C9"/>
    <w:rsid w:val="009147DB"/>
    <w:rsid w:val="00921E23"/>
    <w:rsid w:val="00925245"/>
    <w:rsid w:val="0093011B"/>
    <w:rsid w:val="00932E86"/>
    <w:rsid w:val="009376E9"/>
    <w:rsid w:val="009413C4"/>
    <w:rsid w:val="0095428B"/>
    <w:rsid w:val="00960000"/>
    <w:rsid w:val="00964735"/>
    <w:rsid w:val="00964D91"/>
    <w:rsid w:val="00965B3F"/>
    <w:rsid w:val="009832D5"/>
    <w:rsid w:val="0098393C"/>
    <w:rsid w:val="00997F67"/>
    <w:rsid w:val="009A2925"/>
    <w:rsid w:val="009C185F"/>
    <w:rsid w:val="009D3B3F"/>
    <w:rsid w:val="009F0078"/>
    <w:rsid w:val="009F663C"/>
    <w:rsid w:val="00A15E80"/>
    <w:rsid w:val="00A51BA3"/>
    <w:rsid w:val="00A62966"/>
    <w:rsid w:val="00A64A2D"/>
    <w:rsid w:val="00A670C1"/>
    <w:rsid w:val="00A76BC6"/>
    <w:rsid w:val="00A80DA8"/>
    <w:rsid w:val="00A83D14"/>
    <w:rsid w:val="00A961C2"/>
    <w:rsid w:val="00AA4744"/>
    <w:rsid w:val="00AC630F"/>
    <w:rsid w:val="00AD0280"/>
    <w:rsid w:val="00B110E2"/>
    <w:rsid w:val="00B20611"/>
    <w:rsid w:val="00B37C42"/>
    <w:rsid w:val="00B43C46"/>
    <w:rsid w:val="00B6158D"/>
    <w:rsid w:val="00B64285"/>
    <w:rsid w:val="00B64E97"/>
    <w:rsid w:val="00B726FD"/>
    <w:rsid w:val="00B73B21"/>
    <w:rsid w:val="00B87A32"/>
    <w:rsid w:val="00BA3FFB"/>
    <w:rsid w:val="00BB1145"/>
    <w:rsid w:val="00BC2911"/>
    <w:rsid w:val="00BD391A"/>
    <w:rsid w:val="00BE0780"/>
    <w:rsid w:val="00C04526"/>
    <w:rsid w:val="00C22376"/>
    <w:rsid w:val="00C4533C"/>
    <w:rsid w:val="00C477AC"/>
    <w:rsid w:val="00C561C1"/>
    <w:rsid w:val="00C7225F"/>
    <w:rsid w:val="00C73397"/>
    <w:rsid w:val="00C73723"/>
    <w:rsid w:val="00C74842"/>
    <w:rsid w:val="00C90A29"/>
    <w:rsid w:val="00CA5AFA"/>
    <w:rsid w:val="00CB6A6F"/>
    <w:rsid w:val="00CC0DBE"/>
    <w:rsid w:val="00CC6292"/>
    <w:rsid w:val="00CD3617"/>
    <w:rsid w:val="00D019CD"/>
    <w:rsid w:val="00D029CE"/>
    <w:rsid w:val="00D06C0B"/>
    <w:rsid w:val="00D1458F"/>
    <w:rsid w:val="00D1555F"/>
    <w:rsid w:val="00D20A33"/>
    <w:rsid w:val="00D52D1B"/>
    <w:rsid w:val="00D5620B"/>
    <w:rsid w:val="00D67F5D"/>
    <w:rsid w:val="00D76A9E"/>
    <w:rsid w:val="00D76D5B"/>
    <w:rsid w:val="00D8487E"/>
    <w:rsid w:val="00D86892"/>
    <w:rsid w:val="00D9149F"/>
    <w:rsid w:val="00DA32B1"/>
    <w:rsid w:val="00DA4548"/>
    <w:rsid w:val="00DB3F59"/>
    <w:rsid w:val="00DB52E0"/>
    <w:rsid w:val="00DD7E68"/>
    <w:rsid w:val="00DE32DB"/>
    <w:rsid w:val="00DE72D6"/>
    <w:rsid w:val="00DE7956"/>
    <w:rsid w:val="00DF3131"/>
    <w:rsid w:val="00DF47F6"/>
    <w:rsid w:val="00DF7005"/>
    <w:rsid w:val="00DF7B8A"/>
    <w:rsid w:val="00E1100E"/>
    <w:rsid w:val="00E21541"/>
    <w:rsid w:val="00E25FB9"/>
    <w:rsid w:val="00E34644"/>
    <w:rsid w:val="00E34A3F"/>
    <w:rsid w:val="00E44C7F"/>
    <w:rsid w:val="00E508A6"/>
    <w:rsid w:val="00E519DB"/>
    <w:rsid w:val="00E63AA6"/>
    <w:rsid w:val="00E77AA5"/>
    <w:rsid w:val="00E85735"/>
    <w:rsid w:val="00E9424C"/>
    <w:rsid w:val="00EA2700"/>
    <w:rsid w:val="00EA4405"/>
    <w:rsid w:val="00EF2BDE"/>
    <w:rsid w:val="00EF4EB2"/>
    <w:rsid w:val="00F1358C"/>
    <w:rsid w:val="00F20A3E"/>
    <w:rsid w:val="00F333AE"/>
    <w:rsid w:val="00F360E9"/>
    <w:rsid w:val="00F86C06"/>
    <w:rsid w:val="00F9004F"/>
    <w:rsid w:val="00FB5A51"/>
    <w:rsid w:val="00FC79CB"/>
    <w:rsid w:val="0F8E526B"/>
    <w:rsid w:val="1C962254"/>
    <w:rsid w:val="3199643C"/>
    <w:rsid w:val="3581E427"/>
    <w:rsid w:val="4FF1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5AD8-E5A3-4FD6-9774-F5AB860D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2019-02-26T08:19:00Z</cp:lastPrinted>
  <dcterms:created xsi:type="dcterms:W3CDTF">2019-06-16T16:33:00Z</dcterms:created>
  <dcterms:modified xsi:type="dcterms:W3CDTF">2019-10-24T11:08:00Z</dcterms:modified>
</cp:coreProperties>
</file>